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CA7" w:rsidRDefault="003472C3">
      <w:pPr>
        <w:pStyle w:val="PreformattedText"/>
        <w:jc w:val="both"/>
        <w:rPr>
          <w:rFonts w:ascii="Times New Roman" w:hAnsi="Times New Roman"/>
          <w:b/>
          <w:i/>
          <w:sz w:val="28"/>
        </w:rPr>
      </w:pPr>
      <w:r>
        <w:rPr>
          <w:rFonts w:ascii="Times New Roman" w:hAnsi="Times New Roman"/>
          <w:b/>
          <w:i/>
          <w:noProof/>
          <w:sz w:val="28"/>
        </w:rPr>
        <w:drawing>
          <wp:inline distT="0" distB="0" distL="0" distR="0">
            <wp:extent cx="6594475" cy="932116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6594475" cy="932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Уважаемые родители!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i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Появление в семье ребенка ‒ большое счастье и огромная ответственность.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сожалению, рождение «особенных» детей заставляет родителей испытывать тревогу и страх даже перед словами «ограничение возможностей» или «инвалидность», хотя это всего лишь термины. Ограничения могут быть временными, а особенности зачастую удается привести к норме!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Узнав об особенностях в развитии своего ребенка, Вы вступаете в жизнь полную серьезных решений, эмоциональных переживаний, необходимости взаимодействия с различными специалистами, поэтому Вам просто необходимы новые знания и навыки.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Самое важное, чтобы ребенок был любимым, чтобы его окружали внимание и забота. Родители должны сделать все необходимое для того, чтобы их дети росли здоровыми, учились и развивались. И сегодня ответственность за это с родителями «особых» детей готово разделить государство.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Законодательством Российской Федерации, Ростовской области предусмотрен целый комплекс мер поддержки семей, в которых воспитываются дети с повышенными потребностями. Но, к сожалению, не все родители об этом знают. Между тем, получение такой помощи является Вашим законным правом. Помните, что Вы не одни, Вам всегда готовы помочь!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Несмотря на все особенности, Вашим детям дан великий дар ‒ жизнь! Радуйтесь каждому мигу общения, верьте в собственного ребенка, поддерживайте и разделяйте его успехи. Пусть каждый Ваш день станет содержательным, интересным и счастливым! А мы будем помогать </w:t>
      </w:r>
      <w:proofErr w:type="gramStart"/>
      <w:r>
        <w:rPr>
          <w:rFonts w:ascii="Times New Roman" w:hAnsi="Times New Roman"/>
          <w:sz w:val="28"/>
        </w:rPr>
        <w:t>Вам</w:t>
      </w:r>
      <w:proofErr w:type="gramEnd"/>
      <w:r>
        <w:rPr>
          <w:rFonts w:ascii="Times New Roman" w:hAnsi="Times New Roman"/>
          <w:sz w:val="28"/>
        </w:rPr>
        <w:t xml:space="preserve"> и радоваться нашим общим победам!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Я от всей души желаю здоровья и благополучия всем детям и всем семьям! </w:t>
      </w:r>
      <w:proofErr w:type="gramStart"/>
      <w:r>
        <w:rPr>
          <w:rFonts w:ascii="Times New Roman" w:hAnsi="Times New Roman"/>
          <w:sz w:val="28"/>
        </w:rPr>
        <w:t>Убеждена</w:t>
      </w:r>
      <w:proofErr w:type="gramEnd"/>
      <w:r>
        <w:rPr>
          <w:rFonts w:ascii="Times New Roman" w:hAnsi="Times New Roman"/>
          <w:sz w:val="28"/>
        </w:rPr>
        <w:t xml:space="preserve">, что все дети с «особыми» потребностями имеют просто безграничные возможности, которые не перестают удивлять нас, взрослых.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данном справочнике в кратком и доступном изложении представлена информация о том, какую помощь могут получить семьи, воспитывающие детей с «особыми» потребностями, собраны координаты организаций, в которые Вам, так или иначе, придется обращаться.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Прийти Вам на помощь готовы десятки специалистов. Не бойтесь задавать вопросы, ведь от этого во многом зависит здоровье и счастье Вашего ребенка.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Будем рады, если свои отзывы Вы пришлете на сайт министерства труда и социального развития Ростовской области, и тогда мы обязательно включим в следующее издание необходимую Вам информацию.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Искренне надеемся, что информационный справочник поможет Вам разобраться в тонкостях законодательства и даст алгоритм конкретных действий, способный помочь в получении всесторонней государственной поддержки.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уважением, Елена Елисеева,</w:t>
      </w:r>
    </w:p>
    <w:p w:rsidR="00FA6CA7" w:rsidRDefault="003472C3">
      <w:pPr>
        <w:pStyle w:val="PreformattedText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министр труда и социального развития Ростовской области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464"/>
        <w:gridCol w:w="675"/>
      </w:tblGrid>
      <w:tr w:rsidR="00FA6CA7">
        <w:tc>
          <w:tcPr>
            <w:tcW w:w="10139" w:type="dxa"/>
            <w:gridSpan w:val="2"/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РАЗДЕЛ 1 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Проведение </w:t>
            </w:r>
            <w:proofErr w:type="gramStart"/>
            <w:r>
              <w:rPr>
                <w:rFonts w:ascii="Times New Roman" w:hAnsi="Times New Roman"/>
                <w:b/>
                <w:sz w:val="28"/>
              </w:rPr>
              <w:t>медико-социальной</w:t>
            </w:r>
            <w:proofErr w:type="gramEnd"/>
            <w:r>
              <w:rPr>
                <w:rFonts w:ascii="Times New Roman" w:hAnsi="Times New Roman"/>
                <w:b/>
                <w:sz w:val="28"/>
              </w:rPr>
              <w:t xml:space="preserve"> экспертизы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Сбор документов и оформление инвалидности</w:t>
            </w:r>
          </w:p>
        </w:tc>
        <w:tc>
          <w:tcPr>
            <w:tcW w:w="675" w:type="dxa"/>
          </w:tcPr>
          <w:p w:rsidR="00FA6CA7" w:rsidRPr="00C0789B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6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Индивидуальная программа реабилитации/абилитации ребенка-инвалида</w:t>
            </w:r>
          </w:p>
        </w:tc>
        <w:tc>
          <w:tcPr>
            <w:tcW w:w="675" w:type="dxa"/>
          </w:tcPr>
          <w:p w:rsidR="00FA6CA7" w:rsidRPr="00C0789B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0789B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11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Алгоритм действий родителей (законных представителей) после получения индивидуальной программы реабилитации/абилитации</w:t>
            </w:r>
          </w:p>
        </w:tc>
        <w:tc>
          <w:tcPr>
            <w:tcW w:w="675" w:type="dxa"/>
          </w:tcPr>
          <w:p w:rsidR="00FA6CA7" w:rsidRPr="00C0789B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0789B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</w:t>
            </w:r>
            <w:r w:rsidR="00153390">
              <w:rPr>
                <w:rFonts w:ascii="Times New Roman" w:hAnsi="Times New Roman"/>
                <w:sz w:val="28"/>
              </w:rPr>
              <w:t>6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1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Что дает установление статуса «ребенок-инвалид»?</w:t>
            </w:r>
          </w:p>
        </w:tc>
        <w:tc>
          <w:tcPr>
            <w:tcW w:w="675" w:type="dxa"/>
          </w:tcPr>
          <w:p w:rsidR="00FA6CA7" w:rsidRPr="00C0789B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16</w:t>
            </w:r>
          </w:p>
        </w:tc>
      </w:tr>
      <w:tr w:rsidR="00FA6CA7" w:rsidRPr="00C0789B">
        <w:tc>
          <w:tcPr>
            <w:tcW w:w="9464" w:type="dxa"/>
          </w:tcPr>
          <w:p w:rsidR="00FA6CA7" w:rsidRDefault="003472C3">
            <w:pPr>
              <w:numPr>
                <w:ilvl w:val="1"/>
                <w:numId w:val="1"/>
              </w:numPr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Структурные подразделения ФКУ «ГБ МСЭ по Ростовской области» Минтруда России</w:t>
            </w:r>
          </w:p>
        </w:tc>
        <w:tc>
          <w:tcPr>
            <w:tcW w:w="675" w:type="dxa"/>
          </w:tcPr>
          <w:p w:rsidR="00FA6CA7" w:rsidRPr="00C0789B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0789B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0789B">
              <w:rPr>
                <w:rFonts w:ascii="Times New Roman" w:hAnsi="Times New Roman"/>
                <w:sz w:val="28"/>
              </w:rPr>
              <w:t>1</w:t>
            </w:r>
            <w:r w:rsidR="00153390">
              <w:rPr>
                <w:rFonts w:ascii="Times New Roman" w:hAnsi="Times New Roman"/>
                <w:sz w:val="28"/>
              </w:rPr>
              <w:t>7</w:t>
            </w:r>
          </w:p>
        </w:tc>
      </w:tr>
      <w:tr w:rsidR="00FA6CA7" w:rsidRPr="003B3F5C">
        <w:tc>
          <w:tcPr>
            <w:tcW w:w="10139" w:type="dxa"/>
            <w:gridSpan w:val="2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РАЗДЕЛ 2</w:t>
            </w: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Основные государственные гарантии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f2"/>
              <w:numPr>
                <w:ilvl w:val="1"/>
                <w:numId w:val="2"/>
              </w:numPr>
              <w:tabs>
                <w:tab w:val="left" w:pos="709"/>
              </w:tabs>
              <w:spacing w:before="0"/>
              <w:ind w:left="0" w:right="-1" w:firstLine="0"/>
              <w:rPr>
                <w:sz w:val="28"/>
              </w:rPr>
            </w:pPr>
            <w:r>
              <w:rPr>
                <w:sz w:val="28"/>
              </w:rPr>
              <w:t>Социальная пенсия ребенка-инвалида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20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Состав и денежный эквивалент набора социальных услуг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22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right="-143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Предоставление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</w:t>
            </w:r>
            <w:r w:rsidR="00153390">
              <w:rPr>
                <w:rFonts w:ascii="Times New Roman" w:hAnsi="Times New Roman"/>
                <w:sz w:val="28"/>
              </w:rPr>
              <w:t>4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right="-143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Правила получения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24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Компенсация средств на приобретение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26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right="-143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Отказ от получения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27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Ремонт и замена технических средств реабилитации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27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Налоговые льготы для родителей (законных представителей) детей-инвалидов 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28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Льгота по налогу на имущество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28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Льгота по транспортному налогу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29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2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Льгота по налогу на доходы физических лиц </w:t>
            </w:r>
          </w:p>
        </w:tc>
        <w:tc>
          <w:tcPr>
            <w:tcW w:w="675" w:type="dxa"/>
          </w:tcPr>
          <w:p w:rsidR="00FA6CA7" w:rsidRPr="003B3F5C" w:rsidRDefault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30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Транспортные льготы</w:t>
            </w:r>
          </w:p>
        </w:tc>
        <w:tc>
          <w:tcPr>
            <w:tcW w:w="675" w:type="dxa"/>
          </w:tcPr>
          <w:p w:rsidR="00FA6CA7" w:rsidRPr="003B3F5C" w:rsidRDefault="003472C3" w:rsidP="003B3F5C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3B3F5C" w:rsidRPr="003B3F5C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Бесплатный проезд на междугородном транспорте</w:t>
            </w:r>
          </w:p>
        </w:tc>
        <w:tc>
          <w:tcPr>
            <w:tcW w:w="675" w:type="dxa"/>
          </w:tcPr>
          <w:p w:rsidR="00FA6CA7" w:rsidRPr="003B3F5C" w:rsidRDefault="003472C3" w:rsidP="003B3F5C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3B3F5C" w:rsidRPr="003B3F5C">
              <w:rPr>
                <w:rFonts w:ascii="Times New Roman" w:hAnsi="Times New Roman"/>
                <w:sz w:val="28"/>
              </w:rPr>
              <w:t>1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2"/>
                <w:numId w:val="2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Льготный проезд на общественно транспорте по городским и внутрирайонным маршрутам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31</w:t>
            </w:r>
          </w:p>
        </w:tc>
      </w:tr>
      <w:tr w:rsidR="00FA6CA7" w:rsidRPr="003B3F5C">
        <w:trPr>
          <w:trHeight w:val="379"/>
        </w:trPr>
        <w:tc>
          <w:tcPr>
            <w:tcW w:w="9464" w:type="dxa"/>
          </w:tcPr>
          <w:p w:rsidR="00FA6CA7" w:rsidRDefault="003472C3" w:rsidP="00347F1E">
            <w:pPr>
              <w:pStyle w:val="10"/>
              <w:numPr>
                <w:ilvl w:val="2"/>
                <w:numId w:val="2"/>
              </w:numPr>
              <w:tabs>
                <w:tab w:val="left" w:pos="709"/>
              </w:tabs>
              <w:spacing w:beforeAutospacing="0" w:afterAutospacing="0"/>
              <w:ind w:left="0" w:firstLine="0"/>
              <w:jc w:val="both"/>
              <w:rPr>
                <w:b w:val="0"/>
                <w:sz w:val="28"/>
              </w:rPr>
            </w:pPr>
            <w:r>
              <w:rPr>
                <w:b w:val="0"/>
                <w:sz w:val="28"/>
              </w:rPr>
              <w:t>Проезд на железнодорожном транспорте в специальном купе</w:t>
            </w:r>
          </w:p>
        </w:tc>
        <w:tc>
          <w:tcPr>
            <w:tcW w:w="675" w:type="dxa"/>
          </w:tcPr>
          <w:p w:rsidR="00FA6CA7" w:rsidRPr="003B3F5C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153390">
              <w:rPr>
                <w:rFonts w:ascii="Times New Roman" w:hAnsi="Times New Roman"/>
                <w:sz w:val="28"/>
              </w:rPr>
              <w:t>2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 w:rsidP="00347F1E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Компенсация страховых премий по договору обязательного страхования гражданской ответственности владельцев транспортных средств</w:t>
            </w:r>
          </w:p>
          <w:p w:rsidR="00FA6CA7" w:rsidRDefault="003472C3" w:rsidP="00347F1E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Порядок выдачи опознавательного знака «Инвалид»</w:t>
            </w:r>
          </w:p>
        </w:tc>
        <w:tc>
          <w:tcPr>
            <w:tcW w:w="675" w:type="dxa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153390">
              <w:rPr>
                <w:rFonts w:ascii="Times New Roman" w:hAnsi="Times New Roman"/>
                <w:sz w:val="28"/>
              </w:rPr>
              <w:t>4</w:t>
            </w: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34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2"/>
              </w:numPr>
              <w:tabs>
                <w:tab w:val="left" w:pos="709"/>
              </w:tabs>
              <w:spacing w:after="0" w:line="240" w:lineRule="auto"/>
              <w:ind w:left="0" w:right="34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отдыха и оздоровления детей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35</w:t>
            </w:r>
          </w:p>
        </w:tc>
      </w:tr>
      <w:tr w:rsidR="00FA6CA7" w:rsidRPr="003B3F5C">
        <w:tc>
          <w:tcPr>
            <w:tcW w:w="10139" w:type="dxa"/>
            <w:gridSpan w:val="2"/>
          </w:tcPr>
          <w:p w:rsidR="00FA6CA7" w:rsidRPr="003B3F5C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РАЗДЕЛ 3</w:t>
            </w:r>
          </w:p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3B3F5C">
              <w:rPr>
                <w:rFonts w:ascii="Times New Roman" w:hAnsi="Times New Roman"/>
                <w:b/>
                <w:sz w:val="28"/>
              </w:rPr>
              <w:t>Оказание медицинской помощи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PreformattedText"/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Общие права при получении медицинских услуг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37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pStyle w:val="a5"/>
              <w:numPr>
                <w:ilvl w:val="1"/>
                <w:numId w:val="3"/>
              </w:numPr>
              <w:tabs>
                <w:tab w:val="left" w:pos="709"/>
              </w:tabs>
              <w:spacing w:after="0" w:line="240" w:lineRule="auto"/>
              <w:ind w:left="0" w:right="-1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Обеспечение лекарственными средствами</w:t>
            </w:r>
          </w:p>
        </w:tc>
        <w:tc>
          <w:tcPr>
            <w:tcW w:w="675" w:type="dxa"/>
          </w:tcPr>
          <w:p w:rsidR="00FA6CA7" w:rsidRPr="003B3F5C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</w:t>
            </w:r>
            <w:r w:rsidR="00153390">
              <w:rPr>
                <w:rFonts w:ascii="Times New Roman" w:hAnsi="Times New Roman"/>
                <w:sz w:val="28"/>
              </w:rPr>
              <w:t>8</w:t>
            </w:r>
          </w:p>
        </w:tc>
      </w:tr>
      <w:tr w:rsidR="00FA6CA7" w:rsidRPr="003B3F5C">
        <w:tc>
          <w:tcPr>
            <w:tcW w:w="9464" w:type="dxa"/>
          </w:tcPr>
          <w:p w:rsidR="00FA6CA7" w:rsidRDefault="003472C3">
            <w:pPr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Стоматологическая помощь </w:t>
            </w:r>
          </w:p>
        </w:tc>
        <w:tc>
          <w:tcPr>
            <w:tcW w:w="675" w:type="dxa"/>
          </w:tcPr>
          <w:p w:rsidR="00FA6CA7" w:rsidRPr="003B3F5C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3B3F5C">
              <w:rPr>
                <w:rFonts w:ascii="Times New Roman" w:hAnsi="Times New Roman"/>
                <w:sz w:val="28"/>
              </w:rPr>
              <w:t>38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Style w:val="FontStyle180"/>
                <w:sz w:val="28"/>
              </w:rPr>
              <w:t xml:space="preserve">Порядок предоставления высокотехнологичной медицинской помощи </w:t>
            </w:r>
          </w:p>
        </w:tc>
        <w:tc>
          <w:tcPr>
            <w:tcW w:w="675" w:type="dxa"/>
          </w:tcPr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39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ConsPlusNormal"/>
              <w:numPr>
                <w:ilvl w:val="1"/>
                <w:numId w:val="3"/>
              </w:numPr>
              <w:tabs>
                <w:tab w:val="left" w:pos="709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Санаторно-курортное лечение</w:t>
            </w:r>
          </w:p>
        </w:tc>
        <w:tc>
          <w:tcPr>
            <w:tcW w:w="675" w:type="dxa"/>
          </w:tcPr>
          <w:p w:rsidR="00FA6CA7" w:rsidRPr="00C7287F" w:rsidRDefault="00153390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40</w:t>
            </w:r>
          </w:p>
        </w:tc>
      </w:tr>
      <w:tr w:rsidR="00FA6CA7">
        <w:tc>
          <w:tcPr>
            <w:tcW w:w="9464" w:type="dxa"/>
          </w:tcPr>
          <w:p w:rsidR="00FA6CA7" w:rsidRPr="00EE3033" w:rsidRDefault="003472C3" w:rsidP="00EE3033">
            <w:pPr>
              <w:pStyle w:val="2"/>
              <w:numPr>
                <w:ilvl w:val="1"/>
                <w:numId w:val="3"/>
              </w:numPr>
              <w:tabs>
                <w:tab w:val="left" w:pos="709"/>
              </w:tabs>
              <w:spacing w:before="0" w:after="0"/>
              <w:ind w:left="0" w:firstLine="0"/>
              <w:rPr>
                <w:rFonts w:ascii="Times New Roman" w:hAnsi="Times New Roman"/>
                <w:b w:val="0"/>
                <w:i w:val="0"/>
              </w:rPr>
            </w:pPr>
            <w:r w:rsidRPr="00EE3033">
              <w:rPr>
                <w:rFonts w:ascii="Times New Roman" w:hAnsi="Times New Roman"/>
                <w:b w:val="0"/>
                <w:i w:val="0"/>
              </w:rPr>
              <w:t>Восстановительное лечение. Медицинская реабилитация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41</w:t>
            </w:r>
          </w:p>
        </w:tc>
      </w:tr>
      <w:tr w:rsidR="00FA6CA7">
        <w:tc>
          <w:tcPr>
            <w:tcW w:w="10139" w:type="dxa"/>
            <w:gridSpan w:val="2"/>
          </w:tcPr>
          <w:p w:rsidR="002E73C2" w:rsidRDefault="002E73C2" w:rsidP="002E73C2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  <w:highlight w:val="yellow"/>
              </w:rPr>
            </w:pPr>
          </w:p>
          <w:p w:rsidR="00FA6CA7" w:rsidRPr="00C7287F" w:rsidRDefault="003472C3" w:rsidP="002E73C2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РАЗДЕЛ 4</w:t>
            </w:r>
          </w:p>
          <w:p w:rsidR="00FA6CA7" w:rsidRDefault="003472C3" w:rsidP="00C7287F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  <w:highlight w:val="yellow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Занятость, трудовые права и льготы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4.1. Трудовые права несовершеннолетних, в том числе детей-инвалидов</w:t>
            </w:r>
          </w:p>
        </w:tc>
        <w:tc>
          <w:tcPr>
            <w:tcW w:w="675" w:type="dxa"/>
          </w:tcPr>
          <w:p w:rsidR="00FA6CA7" w:rsidRPr="00C7287F" w:rsidRDefault="00C7287F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3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4.2. Содействие трудоустройству родителей (законных представителей)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C7287F" w:rsidRPr="00C7287F">
              <w:rPr>
                <w:rFonts w:ascii="Times New Roman" w:hAnsi="Times New Roman"/>
                <w:sz w:val="28"/>
              </w:rPr>
              <w:t>3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4.3. Дополнительные оплачиваемые выходные дни для родителей (законных представителей)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7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 xml:space="preserve">4.4. Право неполной трудовой недели/рабочего дня для родителей (законных представителей) детей-инвалидов 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8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4.5. Оформление и оплата листа нетрудоспособности по уходу за ребенком-инвалидом</w:t>
            </w:r>
          </w:p>
        </w:tc>
        <w:tc>
          <w:tcPr>
            <w:tcW w:w="675" w:type="dxa"/>
          </w:tcPr>
          <w:p w:rsidR="00FA6CA7" w:rsidRPr="00C7287F" w:rsidRDefault="003472C3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C7287F" w:rsidRPr="00C7287F">
              <w:rPr>
                <w:rFonts w:ascii="Times New Roman" w:hAnsi="Times New Roman"/>
                <w:sz w:val="28"/>
              </w:rPr>
              <w:t>8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4.6. Дополнительный отпуск без сохранения заработной платы родителям (законным представителям)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</w:t>
            </w:r>
            <w:r w:rsidR="00153390">
              <w:rPr>
                <w:rFonts w:ascii="Times New Roman" w:hAnsi="Times New Roman"/>
                <w:sz w:val="28"/>
              </w:rPr>
              <w:t>9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4.7. Трудовой стаж и выход на пенсию родителей (законных представителей)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153390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709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4.8. Перечень Центров занятости населения Ростовской области, предоставляющих государственные услуги в области содействия занятости населения, в том числе гражданам, воспитывающим детей-инвалидов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50</w:t>
            </w:r>
          </w:p>
        </w:tc>
      </w:tr>
      <w:tr w:rsidR="00FA6CA7">
        <w:tc>
          <w:tcPr>
            <w:tcW w:w="10139" w:type="dxa"/>
            <w:gridSpan w:val="2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РАЗДЕЛ 5</w:t>
            </w: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Образование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5.1. Предоставление образовательных услуг детям с ограниченными возможностями здоровья и детям-инвалидам в Ростовской области</w:t>
            </w:r>
          </w:p>
        </w:tc>
        <w:tc>
          <w:tcPr>
            <w:tcW w:w="675" w:type="dxa"/>
            <w:tcBorders>
              <w:left w:val="nil"/>
            </w:tcBorders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</w:t>
            </w:r>
            <w:r w:rsidR="00153390">
              <w:rPr>
                <w:rFonts w:ascii="Times New Roman" w:hAnsi="Times New Roman"/>
                <w:sz w:val="28"/>
              </w:rPr>
              <w:t>4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5.2. Перечень учреждений специального (коррекционного) образования, расположенных на территории Ростовской области</w:t>
            </w:r>
          </w:p>
        </w:tc>
        <w:tc>
          <w:tcPr>
            <w:tcW w:w="675" w:type="dxa"/>
            <w:tcBorders>
              <w:left w:val="nil"/>
            </w:tcBorders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</w:t>
            </w:r>
            <w:r w:rsidR="00153390">
              <w:rPr>
                <w:rFonts w:ascii="Times New Roman" w:hAnsi="Times New Roman"/>
                <w:sz w:val="28"/>
              </w:rPr>
              <w:t>7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5.3. Перечень региональных ресурсных центров на базе государственных</w:t>
            </w:r>
          </w:p>
          <w:p w:rsidR="00FA6CA7" w:rsidRPr="00C7287F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общеобразовательных организаций</w:t>
            </w:r>
          </w:p>
        </w:tc>
        <w:tc>
          <w:tcPr>
            <w:tcW w:w="675" w:type="dxa"/>
            <w:tcBorders>
              <w:left w:val="nil"/>
            </w:tcBorders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3472C3" w:rsidP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5</w:t>
            </w:r>
            <w:r w:rsidR="00C7287F" w:rsidRPr="00C7287F">
              <w:rPr>
                <w:rFonts w:ascii="Times New Roman" w:hAnsi="Times New Roman"/>
                <w:sz w:val="28"/>
              </w:rPr>
              <w:t>9</w:t>
            </w:r>
          </w:p>
        </w:tc>
      </w:tr>
      <w:tr w:rsidR="00FA6CA7">
        <w:trPr>
          <w:trHeight w:val="1048"/>
        </w:trPr>
        <w:tc>
          <w:tcPr>
            <w:tcW w:w="10139" w:type="dxa"/>
            <w:gridSpan w:val="2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РАЗДЕЛ 6</w:t>
            </w:r>
          </w:p>
          <w:p w:rsidR="00FA6CA7" w:rsidRPr="00C7287F" w:rsidRDefault="003472C3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b/>
                <w:sz w:val="28"/>
              </w:rPr>
              <w:t>Социальная защита семей с детьми-инвалидами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6.1. Меры социальной поддержки семей, воспитывающих детей-инвалидов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64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numPr>
                <w:ilvl w:val="2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Компенсация расходов на оплату жилых помещений и коммунальных услуг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64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numPr>
                <w:ilvl w:val="2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Порядок предоставления мер социальной поддержки на оплату жилищно-коммунальных услуг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</w:rPr>
            </w:pPr>
            <w:r w:rsidRPr="00C7287F">
              <w:rPr>
                <w:rFonts w:ascii="Times New Roman" w:hAnsi="Times New Roman"/>
                <w:sz w:val="28"/>
              </w:rPr>
              <w:t>65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numPr>
                <w:ilvl w:val="2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 xml:space="preserve"> Оказание финансовой помощи в газификации жилья </w:t>
            </w:r>
          </w:p>
        </w:tc>
        <w:tc>
          <w:tcPr>
            <w:tcW w:w="675" w:type="dxa"/>
          </w:tcPr>
          <w:p w:rsidR="00FA6CA7" w:rsidRPr="00C7287F" w:rsidRDefault="00C7287F" w:rsidP="00153390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</w:t>
            </w:r>
            <w:r w:rsidR="00153390">
              <w:rPr>
                <w:rFonts w:ascii="Times New Roman" w:hAnsi="Times New Roman"/>
                <w:sz w:val="28"/>
              </w:rPr>
              <w:t>6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PreformattedText"/>
              <w:numPr>
                <w:ilvl w:val="1"/>
                <w:numId w:val="4"/>
              </w:numPr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Предоставление социальных услуг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66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numPr>
                <w:ilvl w:val="1"/>
                <w:numId w:val="4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Индивидуальная программа предоставления социальных услуг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68</w:t>
            </w:r>
          </w:p>
        </w:tc>
      </w:tr>
      <w:tr w:rsidR="00FA6CA7">
        <w:tc>
          <w:tcPr>
            <w:tcW w:w="9464" w:type="dxa"/>
          </w:tcPr>
          <w:p w:rsidR="00FA6CA7" w:rsidRPr="00C7287F" w:rsidRDefault="003472C3">
            <w:pPr>
              <w:pStyle w:val="a5"/>
              <w:tabs>
                <w:tab w:val="left" w:pos="567"/>
                <w:tab w:val="left" w:pos="9923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6.4. Предоставление социальных услуг несовершеннолетним с ограниченными возможностями здоровья, в том числе детям-инвалидам, учреждениями социального обслуживания населения Ростовской области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71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tabs>
                <w:tab w:val="left" w:pos="567"/>
                <w:tab w:val="left" w:pos="8931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6.5.</w:t>
            </w:r>
            <w:r>
              <w:rPr>
                <w:rFonts w:ascii="Times New Roman" w:hAnsi="Times New Roman"/>
                <w:spacing w:val="2"/>
                <w:sz w:val="28"/>
              </w:rPr>
              <w:t xml:space="preserve"> Социальное сопровождение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73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a5"/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6.6. Перечень учреждений социального обслуживания семьи и детей, расположенных на территории Ростовской области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74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numPr>
                <w:ilvl w:val="1"/>
                <w:numId w:val="5"/>
              </w:numPr>
              <w:tabs>
                <w:tab w:val="left" w:pos="567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Услуга «Социальное такси»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80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6.8. Бесплатная юридическая помощь в Ростовской области</w:t>
            </w:r>
          </w:p>
        </w:tc>
        <w:tc>
          <w:tcPr>
            <w:tcW w:w="675" w:type="dxa"/>
          </w:tcPr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81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6.8.1. Список адвокатов, участвующих в деятельности государственной системы бесплатной юридической помощи на территории Ростовской области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82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6.8.2. Перечень учреждений, подведомственных министерству труда и социального развития Ростовской области, входящих в систему бесплатной юридической помощи и оказывающих бесплатную юридическую помощь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91</w:t>
            </w:r>
          </w:p>
        </w:tc>
      </w:tr>
      <w:tr w:rsidR="00FA6CA7">
        <w:tc>
          <w:tcPr>
            <w:tcW w:w="9464" w:type="dxa"/>
          </w:tcPr>
          <w:p w:rsidR="00FA6CA7" w:rsidRDefault="003472C3">
            <w:pPr>
              <w:pStyle w:val="PreformattedText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6.9. Перечень благотворительных фондов Ростовской области, оказывающих материальную помощь детям-инвалидам и детям с ограниченными возможностями здоровья</w:t>
            </w:r>
          </w:p>
        </w:tc>
        <w:tc>
          <w:tcPr>
            <w:tcW w:w="675" w:type="dxa"/>
          </w:tcPr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FA6CA7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</w:p>
          <w:p w:rsidR="00FA6CA7" w:rsidRPr="00C7287F" w:rsidRDefault="00C7287F">
            <w:pPr>
              <w:pStyle w:val="PreformattedText"/>
              <w:jc w:val="center"/>
              <w:rPr>
                <w:rFonts w:ascii="Times New Roman" w:hAnsi="Times New Roman"/>
                <w:sz w:val="28"/>
              </w:rPr>
            </w:pPr>
            <w:r w:rsidRPr="00C7287F">
              <w:rPr>
                <w:rFonts w:ascii="Times New Roman" w:hAnsi="Times New Roman"/>
                <w:sz w:val="28"/>
              </w:rPr>
              <w:t>93</w:t>
            </w:r>
          </w:p>
        </w:tc>
      </w:tr>
    </w:tbl>
    <w:p w:rsidR="00FA6CA7" w:rsidRDefault="00FA6CA7">
      <w:pPr>
        <w:pStyle w:val="PreformattedText"/>
        <w:jc w:val="center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br w:type="page"/>
      </w:r>
      <w:r>
        <w:rPr>
          <w:rFonts w:ascii="Times New Roman" w:hAnsi="Times New Roman"/>
          <w:b/>
          <w:sz w:val="28"/>
        </w:rPr>
        <w:lastRenderedPageBreak/>
        <w:t>РАЗДЕЛ 1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0"/>
          <w:numId w:val="6"/>
        </w:num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ПРОВЕДЕНИЕ </w:t>
      </w:r>
      <w:proofErr w:type="gramStart"/>
      <w:r>
        <w:rPr>
          <w:rFonts w:ascii="Times New Roman" w:hAnsi="Times New Roman"/>
          <w:b/>
          <w:sz w:val="28"/>
        </w:rPr>
        <w:t>МЕДИКО-СОЦИАЛЬНОЙ</w:t>
      </w:r>
      <w:proofErr w:type="gramEnd"/>
      <w:r>
        <w:rPr>
          <w:rFonts w:ascii="Times New Roman" w:hAnsi="Times New Roman"/>
          <w:b/>
          <w:sz w:val="28"/>
        </w:rPr>
        <w:t xml:space="preserve"> ЭКСПЕРТИЗЫ</w:t>
      </w:r>
    </w:p>
    <w:p w:rsidR="00FA6CA7" w:rsidRDefault="00FA6CA7">
      <w:pPr>
        <w:pStyle w:val="PreformattedText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Сбор документов и оформление инвалидности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получения льгот и пособий Вы должны иметь документальное подтверждение того, что Вашему ребенку официально установлена категория «ребенок-инвалид». Эта категория устанавливается лицам до 18 лет в результате проведения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экспертизы.</w:t>
      </w:r>
    </w:p>
    <w:p w:rsidR="00FA6CA7" w:rsidRDefault="003472C3">
      <w:pPr>
        <w:pStyle w:val="Defaul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Медико-социальная</w:t>
      </w:r>
      <w:proofErr w:type="gramEnd"/>
      <w:r>
        <w:rPr>
          <w:rFonts w:ascii="Times New Roman" w:hAnsi="Times New Roman"/>
          <w:sz w:val="28"/>
        </w:rPr>
        <w:t xml:space="preserve"> экспертиза проводится в порядке, предусмотренном постановлением Правительства Российской Федерации от 05.04.2022 № 588                       «О порядке и условиях признания лица инвалидом» и приказом Минтруда России от 30.12.2020 </w:t>
      </w:r>
      <w:r w:rsidR="00C23C33" w:rsidRPr="00C23C33">
        <w:rPr>
          <w:rFonts w:ascii="Times New Roman" w:hAnsi="Times New Roman" w:hint="eastAsia"/>
          <w:sz w:val="28"/>
        </w:rPr>
        <w:t>№</w:t>
      </w:r>
      <w:r w:rsidR="00C23C33">
        <w:rPr>
          <w:rFonts w:ascii="Times New Roman" w:hAnsi="Times New Roman"/>
          <w:sz w:val="28"/>
        </w:rPr>
        <w:t xml:space="preserve"> </w:t>
      </w:r>
      <w:r w:rsidR="00C23C33" w:rsidRPr="00C23C33">
        <w:rPr>
          <w:rFonts w:ascii="Times New Roman" w:hAnsi="Times New Roman"/>
          <w:sz w:val="28"/>
        </w:rPr>
        <w:t>979</w:t>
      </w:r>
      <w:r w:rsidR="00C23C33" w:rsidRPr="00C23C33">
        <w:rPr>
          <w:rFonts w:ascii="Times New Roman" w:hAnsi="Times New Roman" w:hint="eastAsia"/>
          <w:sz w:val="28"/>
        </w:rPr>
        <w:t>н</w:t>
      </w:r>
      <w:r w:rsidR="00C23C33" w:rsidRPr="00C23C3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«Об утверждении порядка организации и деятельности федеральных учреждений медико-социальной экспертизы».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Гражданин направляется на медико-социальную экспертизу медицинской организацией независимо от ее организационно-правовой формы в соответствии с решением врачебной комиссии медицинской организации при наличии данных, подтверждающих стойкое нарушение функций организма, обусловленное заболеваниями, последствиями травм или дефектами, после проведения всех необходимых диагностических, лечебных и реабилитационных мероприятий с письменного согласия гражданина (его законного или уполномоченного представителя) на направление и проведение медико-социальной экспертизы.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Принятие решения врачебной комиссией медицинской организации о направлении гражданина на</w:t>
      </w:r>
      <w:r>
        <w:rPr>
          <w:rFonts w:ascii="Times New Roman" w:hAnsi="Times New Roman"/>
          <w:sz w:val="22"/>
        </w:rPr>
        <w:t xml:space="preserve"> </w:t>
      </w:r>
      <w:proofErr w:type="gramStart"/>
      <w:r>
        <w:rPr>
          <w:rFonts w:ascii="Times New Roman" w:hAnsi="Times New Roman"/>
          <w:sz w:val="28"/>
        </w:rPr>
        <w:t>медико-социальную</w:t>
      </w:r>
      <w:proofErr w:type="gramEnd"/>
      <w:r>
        <w:rPr>
          <w:rFonts w:ascii="Times New Roman" w:hAnsi="Times New Roman"/>
          <w:sz w:val="28"/>
        </w:rPr>
        <w:t xml:space="preserve"> экспертизу и проведении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экспертизы, осуществляется не позднее 30 рабочих дней со дня принятия решения врачебной комиссией медицинской организации о подготовке такого направления.</w:t>
      </w:r>
    </w:p>
    <w:p w:rsidR="00FA6CA7" w:rsidRDefault="003472C3">
      <w:pPr>
        <w:pStyle w:val="ConsPlusNormal"/>
        <w:ind w:firstLine="709"/>
        <w:contextualSpacing/>
        <w:jc w:val="both"/>
        <w:rPr>
          <w:rFonts w:ascii="Times New Roman" w:hAnsi="Times New Roman"/>
          <w:sz w:val="28"/>
        </w:rPr>
      </w:pPr>
      <w:bookmarkStart w:id="0" w:name="P99"/>
      <w:bookmarkEnd w:id="0"/>
      <w:proofErr w:type="gramStart"/>
      <w:r>
        <w:rPr>
          <w:rFonts w:ascii="Times New Roman" w:hAnsi="Times New Roman"/>
          <w:sz w:val="28"/>
        </w:rPr>
        <w:t>Форма направления на медико-социальную экспертизу и перечень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экспертизы, утверждены Министерством труда и социальной защиты Российской Федерации и Министерством здравоохранения Российской Федерации (приказы от 12.08.2022 № 488н/551н «Об утверждении формы направления на медико-социальною экспертизу медицинской организацией и порядка ее заполнения» и от 10.06.2021 № 402н/631н «Об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утверждении</w:t>
      </w:r>
      <w:proofErr w:type="gramEnd"/>
      <w:r>
        <w:rPr>
          <w:rFonts w:ascii="Times New Roman" w:hAnsi="Times New Roman"/>
          <w:sz w:val="28"/>
        </w:rPr>
        <w:t xml:space="preserve"> перечня медицинских обследований, необходимых для получения клинико-функциональных данных в зависимости от заболевания в целях проведения медико-социальной экспертизы»).</w:t>
      </w:r>
    </w:p>
    <w:p w:rsidR="00FA6CA7" w:rsidRDefault="002617F1">
      <w:pPr>
        <w:ind w:firstLine="709"/>
        <w:jc w:val="both"/>
        <w:rPr>
          <w:rFonts w:ascii="Times New Roman" w:hAnsi="Times New Roman"/>
          <w:sz w:val="28"/>
        </w:rPr>
      </w:pPr>
      <w:hyperlink r:id="rId9" w:history="1">
        <w:r w:rsidR="003472C3">
          <w:rPr>
            <w:rFonts w:ascii="Times New Roman" w:hAnsi="Times New Roman"/>
            <w:sz w:val="28"/>
          </w:rPr>
          <w:t>Форма</w:t>
        </w:r>
      </w:hyperlink>
      <w:r w:rsidR="003472C3">
        <w:rPr>
          <w:rFonts w:ascii="Times New Roman" w:hAnsi="Times New Roman"/>
          <w:sz w:val="28"/>
        </w:rPr>
        <w:t xml:space="preserve"> согласия гражданина (его законного или уполномоченного представителя) на направление и проведение </w:t>
      </w:r>
      <w:proofErr w:type="gramStart"/>
      <w:r w:rsidR="003472C3">
        <w:rPr>
          <w:rFonts w:ascii="Times New Roman" w:hAnsi="Times New Roman"/>
          <w:sz w:val="28"/>
        </w:rPr>
        <w:t>медико-социальной</w:t>
      </w:r>
      <w:proofErr w:type="gramEnd"/>
      <w:r w:rsidR="003472C3">
        <w:rPr>
          <w:rFonts w:ascii="Times New Roman" w:hAnsi="Times New Roman"/>
          <w:sz w:val="28"/>
        </w:rPr>
        <w:t xml:space="preserve"> экспертизы утверждена Министерством здравоохранения Российской Федерации по согласованию с Министерством труда и социальной защиты Российской </w:t>
      </w:r>
      <w:r w:rsidR="003472C3">
        <w:rPr>
          <w:rFonts w:ascii="Times New Roman" w:hAnsi="Times New Roman"/>
          <w:sz w:val="28"/>
        </w:rPr>
        <w:lastRenderedPageBreak/>
        <w:t>Федерации (приказ от 07.06.2022 «Об утверждении формы согласия гражданина (его законного или уполномоченного представителя) на направление и проведение медико-социальной экспертизы»).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согласии на направление и проведение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 гражданин (его законный или уполномоченный представитель) указывает предпочтительную форму проведения медико-социальной экспертизы (с его личным присутствием или без его личного присутствия) и информирует о предпочтительном способе получения уведомления о проведении медико-социальной экспертизы.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Медицинская организация несет гражданско-правовую ответственность за достоверность и полноту сведений, указанных в направлении на </w:t>
      </w:r>
      <w:proofErr w:type="gramStart"/>
      <w:r>
        <w:rPr>
          <w:rFonts w:ascii="Times New Roman" w:hAnsi="Times New Roman"/>
          <w:sz w:val="28"/>
        </w:rPr>
        <w:t>медико-социальную</w:t>
      </w:r>
      <w:proofErr w:type="gramEnd"/>
      <w:r>
        <w:rPr>
          <w:rFonts w:ascii="Times New Roman" w:hAnsi="Times New Roman"/>
          <w:sz w:val="28"/>
        </w:rPr>
        <w:t xml:space="preserve"> экспертизу, в соответствии с законодательством Российской Федерации.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 случае отказа медицинской организации в направлении гражданина на медико-социальную экспертизу ему выдается заключение врачебной комиссии соответствующей медицинской организации, и гражданин (его законный или уполномоченный представитель) вправе подать жалобу на такое решение медицинской организации в орган, осуществляющий в отношении указанной медицинской организации функции учредителя, в территориальный орган Федеральной службы по надзору в сфере здравоохранения, если медицинская организация относится к государственной</w:t>
      </w:r>
      <w:proofErr w:type="gramEnd"/>
      <w:r>
        <w:rPr>
          <w:rFonts w:ascii="Times New Roman" w:hAnsi="Times New Roman"/>
          <w:sz w:val="28"/>
        </w:rPr>
        <w:t>, муниципальной и частной системам здравоохранения на территории субъекта Российской Федерации и в Федеральную службу по надзору в сфере здравоохранения, если медицинская организация относится к системе здравоохранения федерального уровня.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Направление на медико-социальную экспертизу формируется в медицинской информационной системе медицинской организации, ведомственной медицинской информационной системе или государственной информационной системе в сфере здравоохранения субъекта Российской Федерации и в форме электронного документа, подписанного усиленной квалифицированной электронной подписью уполномоченного лица медицинской организации, в течение 3 рабочих дней со дня формирования передается в бюро МСЭ посредством медицинских информационных систем медицинских организаций, государственных информационных систем</w:t>
      </w:r>
      <w:proofErr w:type="gramEnd"/>
      <w:r>
        <w:rPr>
          <w:rFonts w:ascii="Times New Roman" w:hAnsi="Times New Roman"/>
          <w:sz w:val="28"/>
        </w:rPr>
        <w:t xml:space="preserve"> в сфере здравоохранения субъектов Российской Федерации, единой государственной информационной системы в сфере здравоохранения или иных ведомственных информационных систем в федеральную государственную информационную систему «Единая автоматизированная вертикально-интегрированная информационно-аналитическая система по проведению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экспертизы» (ФГИС ЕАВИИАС МСЭ).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Медико-социальная</w:t>
      </w:r>
      <w:proofErr w:type="gramEnd"/>
      <w:r>
        <w:rPr>
          <w:rFonts w:ascii="Times New Roman" w:hAnsi="Times New Roman"/>
          <w:sz w:val="28"/>
        </w:rPr>
        <w:t xml:space="preserve"> экспертиза проводится по заявлению гражданина (его законного или уполномоченного представителя) без оформления направления на медико-социальную экспертизу в случаях необходимости выдачи дубликата справки; новой справки, подтверждающей факт установления инвалидности, в случае изменения фамилии, имени, отчества, даты рождения гражданина; при необходимости внесения исправлений в индивидуальную программу </w:t>
      </w:r>
      <w:r>
        <w:rPr>
          <w:rFonts w:ascii="Times New Roman" w:hAnsi="Times New Roman"/>
          <w:sz w:val="28"/>
        </w:rPr>
        <w:lastRenderedPageBreak/>
        <w:t xml:space="preserve">реабилитации или абилитации в связи с изменением персональных, антропометрических данных инвалида (ребенка-инвалида), уточнением характеристик ранее рекомендованных видов реабилитационных и (или) </w:t>
      </w:r>
      <w:proofErr w:type="spellStart"/>
      <w:r>
        <w:rPr>
          <w:rFonts w:ascii="Times New Roman" w:hAnsi="Times New Roman"/>
          <w:sz w:val="28"/>
        </w:rPr>
        <w:t>абилитационных</w:t>
      </w:r>
      <w:proofErr w:type="spellEnd"/>
      <w:r>
        <w:rPr>
          <w:rFonts w:ascii="Times New Roman" w:hAnsi="Times New Roman"/>
          <w:sz w:val="28"/>
        </w:rPr>
        <w:t xml:space="preserve"> мероприятий, технических средств реабилитации и услуг, а также в целях устранения технических ошибок (описка, опечатка, грамматическая или арифметическая ошибка либо подобная ошибка); при необходимости включения в индивидуальную программу реабилитации или абилитации ребенка-инвалида рекомендаций о товарах и услугах, предназначенных для социальной адаптации и интеграции в общество детей-инвалидов, на приобретение которых направляются средства (часть средств) материнского (семейного) капитала, взамен ранее выданной ин</w:t>
      </w:r>
      <w:r>
        <w:rPr>
          <w:rStyle w:val="15"/>
          <w:rFonts w:ascii="Times New Roman" w:hAnsi="Times New Roman"/>
          <w:sz w:val="28"/>
        </w:rPr>
        <w:t xml:space="preserve">дивидуальной программы реабилитации или абилитации ребенка-инвалида. Форма заявления утверждена приказом Министерством труда и социальной защиты Российской Федерации от 23.05.2022 № 313н «Об утверждении формы заявления о проведении </w:t>
      </w:r>
      <w:proofErr w:type="gramStart"/>
      <w:r>
        <w:rPr>
          <w:rStyle w:val="15"/>
          <w:rFonts w:ascii="Times New Roman" w:hAnsi="Times New Roman"/>
          <w:sz w:val="28"/>
        </w:rPr>
        <w:t>медико-социальной</w:t>
      </w:r>
      <w:proofErr w:type="gramEnd"/>
      <w:r>
        <w:rPr>
          <w:rStyle w:val="15"/>
          <w:rFonts w:ascii="Times New Roman" w:hAnsi="Times New Roman"/>
          <w:sz w:val="28"/>
        </w:rPr>
        <w:t xml:space="preserve"> экспертизы».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15"/>
          <w:rFonts w:ascii="Times New Roman" w:hAnsi="Times New Roman"/>
          <w:sz w:val="28"/>
        </w:rPr>
        <w:t xml:space="preserve">Бюро МСЭ уведомляет гражданина (его законного или уполномоченного представителя) о регистрации направления на </w:t>
      </w:r>
      <w:proofErr w:type="gramStart"/>
      <w:r>
        <w:rPr>
          <w:rStyle w:val="15"/>
          <w:rFonts w:ascii="Times New Roman" w:hAnsi="Times New Roman"/>
          <w:sz w:val="28"/>
        </w:rPr>
        <w:t>медико-социальную</w:t>
      </w:r>
      <w:proofErr w:type="gramEnd"/>
      <w:r>
        <w:rPr>
          <w:rStyle w:val="15"/>
          <w:rFonts w:ascii="Times New Roman" w:hAnsi="Times New Roman"/>
          <w:sz w:val="28"/>
        </w:rPr>
        <w:t xml:space="preserve"> экспертизу или заявления о проведении медико-социальной экс</w:t>
      </w:r>
      <w:r>
        <w:rPr>
          <w:rFonts w:ascii="Times New Roman" w:hAnsi="Times New Roman"/>
          <w:sz w:val="28"/>
        </w:rPr>
        <w:t>пертизы по каналам телефонной связи, включая мобильную связь, или в форме документа на бумажном носителе заказным почтовым отправлением.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По результатам рассмотрения поступивших документов, с учетом мнения гражданина (его законного или уполномоченного представителя), указанного в направлении на медико-социальную экспертизу, в заявлении о проведении медико-социальной экспертизы, принимается решение о форме проведения медико-социальной экспертизы, и гражданину (его законному или уполномоченному представителю) направляется уведомление о проведении медико-социальной экспертизы в форме документа на бумажном носителе заказным почтовым отправлением.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подачи гражданином заявления о проведении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 в электронном виде с использованием федеральной государственной информационной системы «Единый портал государственных и муниципальных услуг (функций)» приглашение для проведения медико-социальной экспертизы направляется гражданину с использованием указанной информационной системы.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Медико-социальная</w:t>
      </w:r>
      <w:proofErr w:type="gramEnd"/>
      <w:r>
        <w:rPr>
          <w:rFonts w:ascii="Times New Roman" w:hAnsi="Times New Roman"/>
          <w:sz w:val="28"/>
        </w:rPr>
        <w:t xml:space="preserve"> экспертиза проводится в бюро МСЭ (главном бюро) без личного присутствия гражданина, с личным присутствием гражданина, в том числе с выездом к гражданину по месту его нахождения.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Медико-социальная</w:t>
      </w:r>
      <w:proofErr w:type="gramEnd"/>
      <w:r>
        <w:rPr>
          <w:rFonts w:ascii="Times New Roman" w:hAnsi="Times New Roman"/>
          <w:sz w:val="28"/>
        </w:rPr>
        <w:t xml:space="preserve"> экспертиза с личным присутствием гражданина проводится: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в бюро МСЭ (главном бюро) при явке гражданина в бюро (главное бюро);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по месту нахождения гражданина, если он не может явиться в бюро (главное бюро) по состоянию здоровья, что подтверждается заключением врачебной комиссии медицинской организации;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по месту нахождения гражданина в организации социального обслуживания, оказывающей социальные услуги в стационарной форме социального обслуживания;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г) по месту нахождения гражданина в исправительном учреждении, где гражданин отбывает наказание;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д) по месту нахождения гражданина в медицинской организации, оказывающей гражданину медицинскую помощь в стационарных условиях.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Медико-социальная</w:t>
      </w:r>
      <w:proofErr w:type="gramEnd"/>
      <w:r>
        <w:rPr>
          <w:rFonts w:ascii="Times New Roman" w:hAnsi="Times New Roman"/>
          <w:sz w:val="28"/>
        </w:rPr>
        <w:t xml:space="preserve"> экспертиза также может быть проведена заочно в случаях, предусмотренных постановлением Правительства Российской Федерации от 05.04.2022 № 588 «О порядке и условиях признания лица инвалидом».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гражданин не может явиться в бюро по состоянию здоровья, что подтверждается заключением врачебной комиссии медицинской организации, </w:t>
      </w:r>
      <w:proofErr w:type="gramStart"/>
      <w:r>
        <w:rPr>
          <w:rFonts w:ascii="Times New Roman" w:hAnsi="Times New Roman"/>
          <w:sz w:val="28"/>
        </w:rPr>
        <w:t>медико-социальная</w:t>
      </w:r>
      <w:proofErr w:type="gramEnd"/>
      <w:r>
        <w:rPr>
          <w:rFonts w:ascii="Times New Roman" w:hAnsi="Times New Roman"/>
          <w:sz w:val="28"/>
        </w:rPr>
        <w:t xml:space="preserve"> экспертиза может проводиться на дому или в стационаре, где гражданин находится на лечении.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в направлении на </w:t>
      </w:r>
      <w:proofErr w:type="gramStart"/>
      <w:r>
        <w:rPr>
          <w:rFonts w:ascii="Times New Roman" w:hAnsi="Times New Roman"/>
          <w:sz w:val="28"/>
        </w:rPr>
        <w:t>медико-социальную</w:t>
      </w:r>
      <w:proofErr w:type="gramEnd"/>
      <w:r>
        <w:rPr>
          <w:rFonts w:ascii="Times New Roman" w:hAnsi="Times New Roman"/>
          <w:sz w:val="28"/>
        </w:rPr>
        <w:t xml:space="preserve"> экспертизу указаны сведения о предпочтении гражданина (его законного или уполномоченного представителя) о проведении медико-социальной экспертизы без личного присутствия гражданина, то в следующих случаях, медико-социальная экспертиза проводится с личным присутствием гражданина: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наличия в направлении на </w:t>
      </w:r>
      <w:proofErr w:type="gramStart"/>
      <w:r>
        <w:rPr>
          <w:rFonts w:ascii="Times New Roman" w:hAnsi="Times New Roman"/>
          <w:sz w:val="28"/>
        </w:rPr>
        <w:t>медико-социальную</w:t>
      </w:r>
      <w:proofErr w:type="gramEnd"/>
      <w:r>
        <w:rPr>
          <w:rFonts w:ascii="Times New Roman" w:hAnsi="Times New Roman"/>
          <w:sz w:val="28"/>
        </w:rPr>
        <w:t xml:space="preserve"> экспертизу сведений о соответствующем предпочтении гражданина (его законного или уполномоченного представителя);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указания гражданином (его законным или уполномоченным представителем) соответствующего предпочтения в заявлении о проведении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 или в заявлении об обжаловании решения бюро (главного бюро);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невозможности удостовериться в полноте и достоверности сведений, содержащихся в представленных документах;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выявления несоответствий между данными исследований и заключениями специалистов, направляющих гражданина на </w:t>
      </w:r>
      <w:proofErr w:type="gramStart"/>
      <w:r>
        <w:rPr>
          <w:rFonts w:ascii="Times New Roman" w:hAnsi="Times New Roman"/>
          <w:sz w:val="28"/>
        </w:rPr>
        <w:t>медико-социальную</w:t>
      </w:r>
      <w:proofErr w:type="gramEnd"/>
      <w:r>
        <w:rPr>
          <w:rFonts w:ascii="Times New Roman" w:hAnsi="Times New Roman"/>
          <w:sz w:val="28"/>
        </w:rPr>
        <w:t xml:space="preserve"> экспертизу, о степени выраженности стойких нарушений функций организма, обусловленных заболеваниями, последствиями травм и дефектами;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д) необходимости обследования гражданина с применением специального диагностического оборудования, специальных </w:t>
      </w:r>
      <w:proofErr w:type="gramStart"/>
      <w:r>
        <w:rPr>
          <w:rFonts w:ascii="Times New Roman" w:hAnsi="Times New Roman"/>
          <w:sz w:val="28"/>
        </w:rPr>
        <w:t>медико-социальных</w:t>
      </w:r>
      <w:proofErr w:type="gramEnd"/>
      <w:r>
        <w:rPr>
          <w:rFonts w:ascii="Times New Roman" w:hAnsi="Times New Roman"/>
          <w:sz w:val="28"/>
        </w:rPr>
        <w:t xml:space="preserve"> экспертных методик и технологий для уточнения структуры и степени </w:t>
      </w:r>
      <w:r w:rsidR="000767F0">
        <w:rPr>
          <w:rFonts w:ascii="Times New Roman" w:hAnsi="Times New Roman"/>
          <w:sz w:val="28"/>
        </w:rPr>
        <w:t xml:space="preserve">                                  </w:t>
      </w:r>
      <w:r>
        <w:rPr>
          <w:rFonts w:ascii="Times New Roman" w:hAnsi="Times New Roman"/>
          <w:sz w:val="28"/>
        </w:rPr>
        <w:t>выраженности ограничений жизнедеятельности, функциональных нарушений, реабилитационного потенциала;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е) если целью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 гражданина, ранее признанного инвалидом, является разработка индивидуальной программы реабилитации или абилитации инвалида (ребенка-инвалида), за исключением случаев необходимости изменения персональных данных инвалида (ребенка-инвалида) и устранения технических ошибок (описок, опечаток, грамматических или арифметических ошибок либо подобных ошибок);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ж) если гражданин является получателем социальных услуг в организации социального обслуживания, оказывающей социальные услуги в стационарной форме социального обслуживания.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Медико-социальная</w:t>
      </w:r>
      <w:proofErr w:type="gramEnd"/>
      <w:r>
        <w:rPr>
          <w:rFonts w:ascii="Times New Roman" w:hAnsi="Times New Roman"/>
          <w:sz w:val="28"/>
        </w:rPr>
        <w:t xml:space="preserve"> экспертиза проводится с письменного согласия </w:t>
      </w:r>
      <w:r>
        <w:rPr>
          <w:rFonts w:ascii="Times New Roman" w:hAnsi="Times New Roman"/>
          <w:sz w:val="28"/>
        </w:rPr>
        <w:lastRenderedPageBreak/>
        <w:t xml:space="preserve">гражданина (его законного или уполномоченного представителя) с даты регистрации в бюро МСЭ направления на медико-социальную экспертизу либо заявления гражданина (его законного представителя) о проведении медико-социальной экспертизы. Одновременно в бюро МСЭ </w:t>
      </w:r>
      <w:proofErr w:type="gramStart"/>
      <w:r>
        <w:rPr>
          <w:rFonts w:ascii="Times New Roman" w:hAnsi="Times New Roman"/>
          <w:sz w:val="28"/>
        </w:rPr>
        <w:t>предоставляется документ</w:t>
      </w:r>
      <w:proofErr w:type="gramEnd"/>
      <w:r>
        <w:rPr>
          <w:rFonts w:ascii="Times New Roman" w:hAnsi="Times New Roman"/>
          <w:sz w:val="28"/>
        </w:rPr>
        <w:t xml:space="preserve">, удостоверяющий личность инвалида. В случае обращения законного (уполномоченного) представителя инвалида (ребенка-инвалида) дополнительно предоставляются: документ, удостоверяющий личность и документ, подтверждающий полномочия законного представителя. Заявление на проведение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 также может быть подано через единый портал государственных услуг www.gosuslugi.ru.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Условиями признания гражданина инвалидом являются: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а) нарушение здоровья со стойким расстройством функций организма, обусловленное заболеваниями, последствиями травм или дефектами;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ограничение жизнедеятельности (полная или частичная утрата гражданином способности или возможности осуществлять самообслуживание, самостоятельно передвигаться, ориентироваться, общаться, контролировать свое поведение, обучаться или заниматься трудовой деятельностью);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необходимость в мерах социальной защиты, включая реабилитацию и </w:t>
      </w:r>
      <w:proofErr w:type="spellStart"/>
      <w:r>
        <w:rPr>
          <w:rFonts w:ascii="Times New Roman" w:hAnsi="Times New Roman"/>
          <w:sz w:val="28"/>
        </w:rPr>
        <w:t>абилитацию</w:t>
      </w:r>
      <w:proofErr w:type="spellEnd"/>
      <w:r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Наличие одного из указанных условий не является основанием, достаточным для признания гражданина инвалидом.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случаях, требующих специальных видов обследования гражданина в целях установления структуры и степени ограничения жизнедеятельности, реабилитационного потенциала, а также получения иных дополнительных сведений, составляется программа дополнительного обследования, которая утверждается руководителем бюро (главного бюро) или уполномоченным им должностным лицом. Программа дополнительного обследования (ПДО) в зависимости от целей дополнительного обследования направляется: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медицинскую организацию;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главное бюро;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в исполнительный орган субъекта Российской Федерации в сфере занятости, в исполнительный орган субъекта Российской Федерации в сфере социальной защиты, на которые возложено проведение обследования, предусмотренного программой дополнительного обследования.</w:t>
      </w:r>
    </w:p>
    <w:p w:rsidR="00961879" w:rsidRPr="00961879" w:rsidRDefault="00961879" w:rsidP="00961879">
      <w:pPr>
        <w:ind w:firstLine="709"/>
        <w:jc w:val="both"/>
        <w:rPr>
          <w:rFonts w:ascii="Times New Roman" w:hAnsi="Times New Roman"/>
          <w:sz w:val="28"/>
        </w:rPr>
      </w:pPr>
      <w:r w:rsidRPr="00961879">
        <w:rPr>
          <w:rFonts w:ascii="Times New Roman" w:hAnsi="Times New Roman"/>
          <w:sz w:val="28"/>
        </w:rPr>
        <w:t>После получения данных, предусмотренных ПДО, специалисты бюро (главного бюро) принимают решение о признании гражданина инвалидом либо решение об отказе в признании его инвалидом.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зависимости от степени выраженности стойких расстройств функций организма, возникших в результате заболеваний, последствий травм или дефектов, гражданину, признанному инвалидом, устанавливается I, II или III группа инвалидности, а гражданину в возрасте до 18 лет ‒ категория «ребенок-инвалид».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Инвалидность I группы устанавливается на 2 года, II и III групп ‒ на 1 год.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Категория «ребенок-инвалид» устанавливается сроком на 1 год, 2 года, 5 лет, до достижения гражданином возраста 14 лет либо 18 лет.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Основания, при которых устанавливается группа инвалидности без указания срока переосвидетельствования, а также категория «ребенок-инвалид» сроком на 5 лет, до достижения возраста 14 лет либо 18 лет определены постановлением Правительства Российской Федерации от 05.04.2022 № 588 «О порядке и условиях признания лица инвалидом».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несогласия с решением бюро МСЭ гражданин (его законный представитель) может обжаловать решение в главное бюро МСЭ в месячный срок на основании письменного заявления. Решение главного бюро может быть обжаловано в месячный срок в Федеральное бюро МСЭ также на основании письменного заявления.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Решения бюро, главного бюро, Федерального бюро могут быть обжалованы в суд гражданином (его законным представителем) в порядке, установленном законодательством Российской Федерации.</w:t>
      </w:r>
    </w:p>
    <w:p w:rsidR="00FA6CA7" w:rsidRDefault="00FC1EDD">
      <w:pPr>
        <w:ind w:firstLine="709"/>
        <w:jc w:val="both"/>
        <w:rPr>
          <w:rFonts w:ascii="Times New Roman" w:hAnsi="Times New Roman"/>
          <w:sz w:val="28"/>
        </w:rPr>
      </w:pPr>
      <w:r w:rsidRPr="00FC1EDD">
        <w:rPr>
          <w:rFonts w:ascii="Times New Roman" w:hAnsi="Times New Roman" w:hint="eastAsia"/>
          <w:sz w:val="28"/>
        </w:rPr>
        <w:t>Сведения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о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признании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гражданина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инвалидом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образуют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в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Федеральном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реестре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инвалидов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запись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об</w:t>
      </w:r>
      <w:r w:rsidRPr="00FC1EDD">
        <w:rPr>
          <w:rFonts w:ascii="Times New Roman" w:hAnsi="Times New Roman"/>
          <w:sz w:val="28"/>
        </w:rPr>
        <w:t xml:space="preserve"> </w:t>
      </w:r>
      <w:r w:rsidRPr="00FC1EDD">
        <w:rPr>
          <w:rFonts w:ascii="Times New Roman" w:hAnsi="Times New Roman" w:hint="eastAsia"/>
          <w:sz w:val="28"/>
        </w:rPr>
        <w:t>инвалиде</w:t>
      </w:r>
      <w:r w:rsidRPr="00FC1EDD">
        <w:rPr>
          <w:rFonts w:ascii="Times New Roman" w:hAnsi="Times New Roman"/>
          <w:sz w:val="28"/>
        </w:rPr>
        <w:t xml:space="preserve">. </w:t>
      </w:r>
      <w:r w:rsidR="003472C3">
        <w:rPr>
          <w:rFonts w:ascii="Times New Roman" w:hAnsi="Times New Roman"/>
          <w:sz w:val="28"/>
        </w:rPr>
        <w:t>Сведения о признании гражданина инвалидом, сведения об индивидуальной программе реабилитации или абилитации и о рекомендованных в ней реабилитационных мероприятиях направляются из Федерального реестра инвалидов в личный кабинет гражданина на едином портале.</w:t>
      </w:r>
    </w:p>
    <w:p w:rsidR="00FA6CA7" w:rsidRDefault="003472C3">
      <w:pPr>
        <w:pStyle w:val="Default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Гражданину, не признанному инвалидом, выдается справка о результатах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экспертизы, составленная по форме, утвержденной приказом Министерства труда и социальной защиты Российской Федерации от 21.06.2019 № 435н.</w:t>
      </w:r>
    </w:p>
    <w:p w:rsidR="00FA6CA7" w:rsidRDefault="00FA6CA7">
      <w:pPr>
        <w:pStyle w:val="Default"/>
        <w:ind w:firstLine="709"/>
        <w:contextualSpacing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Индивидуальная программа реабилитации/абилитации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ребенка-инвалида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ConsPlusTitle"/>
        <w:widowControl/>
        <w:ind w:firstLine="709"/>
        <w:jc w:val="both"/>
        <w:rPr>
          <w:b w:val="0"/>
          <w:sz w:val="28"/>
        </w:rPr>
      </w:pPr>
      <w:proofErr w:type="gramStart"/>
      <w:r>
        <w:rPr>
          <w:b w:val="0"/>
          <w:sz w:val="28"/>
        </w:rPr>
        <w:t>Индивидуальная программа реабилитации или абилитации инвалида (ребенка-инвалида) (далее – ИПРА) разрабатывается при проведении медико-социальной экспертизы гражданина исходя из комплексной оценки ограничений жизнедеятельности, вызванных стойким расстройством функций организма, реабилитационного потенциала на основе анализа его клинико-функциональных, социально-бытовых, профессионально-трудовых и психологических данных и утверждается руководителем бюро (главного бюро, Федерального бюро) или уполномоченным им должностным лицом.</w:t>
      </w:r>
      <w:proofErr w:type="gramEnd"/>
    </w:p>
    <w:p w:rsidR="00FA6CA7" w:rsidRDefault="003472C3">
      <w:pPr>
        <w:pStyle w:val="ConsPlusTitle"/>
        <w:widowControl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Порядок разработки и реализации ИПРА, а также их формы утверждены приказом Министерства труда и социальной защиты Российской Федерации </w:t>
      </w:r>
      <w:r w:rsidR="007C7B7E">
        <w:rPr>
          <w:b w:val="0"/>
          <w:sz w:val="28"/>
        </w:rPr>
        <w:t xml:space="preserve">                 </w:t>
      </w:r>
      <w:r>
        <w:rPr>
          <w:b w:val="0"/>
          <w:sz w:val="28"/>
        </w:rPr>
        <w:t>от 13.07.2017 № 486н.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ИПРА инвалида (ИПРА ребенка-инвалида) содержит реабилитационные или </w:t>
      </w:r>
      <w:proofErr w:type="spellStart"/>
      <w:r>
        <w:rPr>
          <w:rFonts w:ascii="Times New Roman" w:hAnsi="Times New Roman"/>
          <w:sz w:val="28"/>
        </w:rPr>
        <w:t>абилитационные</w:t>
      </w:r>
      <w:proofErr w:type="spellEnd"/>
      <w:r>
        <w:rPr>
          <w:rFonts w:ascii="Times New Roman" w:hAnsi="Times New Roman"/>
          <w:sz w:val="28"/>
        </w:rPr>
        <w:t xml:space="preserve"> мероприятия, предоставляемые инвалиду (ребенку-инвалиду) бесплатно в соответствии с федеральным перечнем реабилитационных мероприятий, технических средств реабилитации и услуг, предоставляемых инвалиду, утвержденным распоряжением Правительства Российской Федерации от 30.12.2005 № 2347-р (далее – Федеральный перечень), реабилитационные или </w:t>
      </w:r>
      <w:proofErr w:type="spellStart"/>
      <w:r>
        <w:rPr>
          <w:rFonts w:ascii="Times New Roman" w:hAnsi="Times New Roman"/>
          <w:sz w:val="28"/>
        </w:rPr>
        <w:t>абилитационные</w:t>
      </w:r>
      <w:proofErr w:type="spellEnd"/>
      <w:r>
        <w:rPr>
          <w:rFonts w:ascii="Times New Roman" w:hAnsi="Times New Roman"/>
          <w:sz w:val="28"/>
        </w:rPr>
        <w:t xml:space="preserve"> мероприятия, в оплате которых принимают участие сам инвалид </w:t>
      </w:r>
      <w:r>
        <w:rPr>
          <w:rFonts w:ascii="Times New Roman" w:hAnsi="Times New Roman"/>
          <w:sz w:val="28"/>
        </w:rPr>
        <w:lastRenderedPageBreak/>
        <w:t>либо другие лица и организации независимо от организационно-правовых форм и форм</w:t>
      </w:r>
      <w:proofErr w:type="gramEnd"/>
      <w:r>
        <w:rPr>
          <w:rFonts w:ascii="Times New Roman" w:hAnsi="Times New Roman"/>
          <w:sz w:val="28"/>
        </w:rPr>
        <w:t xml:space="preserve"> собственности, а также рекомендуемые товары и услуги, предназначенные для социальной адаптации и интеграции в общество детей-инвалидов за счет средств (части средств) материнского (семейного) капитала.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Нуждаемость в мероприятиях по медицинской реабилитации определяется в случаях, когда инвалиду (ребенку-инвалиду), в соответствии с рекомендациями медицинской организации требуется динамическое наблюдение, лекарственная и/или немедикаментозная терапия и другие мероприятия, рекомендованные врачами медицинских организаций в направлении на </w:t>
      </w:r>
      <w:proofErr w:type="gramStart"/>
      <w:r>
        <w:rPr>
          <w:rFonts w:ascii="Times New Roman" w:hAnsi="Times New Roman"/>
          <w:sz w:val="28"/>
        </w:rPr>
        <w:t>медико-социальную</w:t>
      </w:r>
      <w:proofErr w:type="gramEnd"/>
      <w:r>
        <w:rPr>
          <w:rFonts w:ascii="Times New Roman" w:hAnsi="Times New Roman"/>
          <w:sz w:val="28"/>
        </w:rPr>
        <w:t xml:space="preserve"> экспертизу. Конкретизация отдельных видов данных мероприятий утвержденной формой ИПРА не предусмотрена.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Нуждаемость в мероприятиях по реконструктивной хирургии определяются в соответствии с заключением врачебной комиссии медицинской организации по реконструктивной хирургии согласно перечню видов специализированной или высокотехнологичной медицинской помощи.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Нуждаемость в протезировании и </w:t>
      </w:r>
      <w:proofErr w:type="spellStart"/>
      <w:r>
        <w:rPr>
          <w:rFonts w:ascii="Times New Roman" w:hAnsi="Times New Roman"/>
          <w:sz w:val="28"/>
        </w:rPr>
        <w:t>ортезировании</w:t>
      </w:r>
      <w:proofErr w:type="spellEnd"/>
      <w:r>
        <w:rPr>
          <w:rFonts w:ascii="Times New Roman" w:hAnsi="Times New Roman"/>
          <w:sz w:val="28"/>
        </w:rPr>
        <w:t xml:space="preserve"> определяется в соответствии с заключением врачей-специалистов в соответствующей области.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Заключение о нуждаемости в санаторно-курортном лечении включается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ИПРА</w:t>
      </w:r>
      <w:proofErr w:type="gramEnd"/>
      <w:r>
        <w:rPr>
          <w:rFonts w:ascii="Times New Roman" w:hAnsi="Times New Roman"/>
          <w:sz w:val="28"/>
        </w:rPr>
        <w:t xml:space="preserve"> на основании рекомендаций медицинской организации в направлении на медико-социальную экспертизу при наличии медицинских показаний и отсутствии медицинских противопоказаний. Санаторно-курортное лечение предоставляется в рамках оказания государственной социальной помощи в виде набора социальных услуг.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Нуждаемость в мероприятиях психолого-педагогической реабилитации для ребенка-инвалида, а именно в рекомендациях по условиям организации обучения, определяется на основании заключения ПМПК. Для детей-инвалидов, у которых ограничения способности к обучению не установлены, специальные условия для получения образования не определяются.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Мероприятия профессиональной реабилитации (профессиональная ориентация, содействие в трудоустройстве с рекомендациями о противопоказанных и доступных видах труда) могут быть включены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ИПРА</w:t>
      </w:r>
      <w:proofErr w:type="gramEnd"/>
      <w:r>
        <w:rPr>
          <w:rFonts w:ascii="Times New Roman" w:hAnsi="Times New Roman"/>
          <w:sz w:val="28"/>
        </w:rPr>
        <w:t xml:space="preserve"> инвалидов старше 18 лет и детей-инвалидов в возрасте 14 лет и старше. 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разделе ИПРА «Мероприятия социальной реабилитации» определяется нуждаемость инвалида (ребенка-инвалида) в социально-средовой, социально-бытовой, социокультурной, социально-психологической реабилитации. Конкретизация отдельных видов данных мероприятий утвержденной формой ИПРА не предусмотрена.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Рекомендации по оборудованию специальными средствами и приспособлениями жилого помещения, занимаемого инвалидом (ребенком-инвалидом) включаются в ИПРА инвалидам, имеющим стойкие расстройства функций опорно-двигательного аппарата, в том числе использующих кресла-коляски и иные вспомогательные средства передвижения, стойкие расстройства слуха, при необходимости использования вспомогательных средств, стойкие расстройства функции зрения, при необходимости использования собаки-проводника, иных вспомогательных средств, одновременно стойкие расстройства </w:t>
      </w:r>
      <w:r>
        <w:rPr>
          <w:rFonts w:ascii="Times New Roman" w:hAnsi="Times New Roman"/>
          <w:sz w:val="28"/>
        </w:rPr>
        <w:lastRenderedPageBreak/>
        <w:t>функции слуха и зрения, при необходимости</w:t>
      </w:r>
      <w:proofErr w:type="gramEnd"/>
      <w:r>
        <w:rPr>
          <w:rFonts w:ascii="Times New Roman" w:hAnsi="Times New Roman"/>
          <w:sz w:val="28"/>
        </w:rPr>
        <w:t xml:space="preserve"> использования вспомогательных средств.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Обеспечение условий доступности для инвалидов жилых помещений и общего имущества в многоквартирном доме определяется положениями постановления Правительства Российской Федерации от 09.07.2016 № 649                     «О мерах по приспособлению жилых помещений и общего имущества в многоквартирном доме с учетом потребностей инвалидов» (в ред. постановления Правительства Российской Федерации от 10.02.2020 № 114). 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</w:t>
      </w:r>
      <w:r>
        <w:rPr>
          <w:rFonts w:ascii="Times New Roman" w:hAnsi="Times New Roman"/>
          <w:sz w:val="28"/>
          <w:u w:val="single"/>
        </w:rPr>
        <w:t>техническим средствам реабилитации</w:t>
      </w:r>
      <w:r>
        <w:rPr>
          <w:rFonts w:ascii="Times New Roman" w:hAnsi="Times New Roman"/>
          <w:sz w:val="28"/>
        </w:rPr>
        <w:t xml:space="preserve"> инвалидов (согласно Федеральному закону от 24.11.1995 № 181-ФЗ «О социальной защите инвалидов в Российской Федерации») относятся устройства, содержащие технические решения, в том числе специальные, используемые для компенсации или устранения стойких ограничений жизнедеятельности инвалида. </w:t>
      </w:r>
    </w:p>
    <w:p w:rsidR="00170524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Решение об обеспечении инвалидов техническими средствами реабилитации (далее – ТСР) и услугами за счет средств федерального бюджета принимается специалистами МСЭ при установлении медицинских показаний и противопоказаний с учетом заключения врачей-специалистов в соответствующей области. </w:t>
      </w:r>
      <w:r w:rsidR="00170524" w:rsidRPr="00170524">
        <w:rPr>
          <w:rFonts w:ascii="Times New Roman" w:hAnsi="Times New Roman" w:hint="eastAsia"/>
          <w:sz w:val="28"/>
        </w:rPr>
        <w:t>В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настоящий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момент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действующим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нормативным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документом</w:t>
      </w:r>
      <w:r w:rsidR="00170524" w:rsidRPr="00170524">
        <w:rPr>
          <w:rFonts w:ascii="Times New Roman" w:hAnsi="Times New Roman"/>
          <w:sz w:val="28"/>
        </w:rPr>
        <w:t xml:space="preserve">, </w:t>
      </w:r>
      <w:r w:rsidR="00170524" w:rsidRPr="00170524">
        <w:rPr>
          <w:rFonts w:ascii="Times New Roman" w:hAnsi="Times New Roman" w:hint="eastAsia"/>
          <w:sz w:val="28"/>
        </w:rPr>
        <w:t>регламентирующим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вышеуказанные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показания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и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противопоказания</w:t>
      </w:r>
      <w:r w:rsidR="00170524" w:rsidRPr="00170524">
        <w:rPr>
          <w:rFonts w:ascii="Times New Roman" w:hAnsi="Times New Roman"/>
          <w:sz w:val="28"/>
        </w:rPr>
        <w:t xml:space="preserve">, </w:t>
      </w:r>
      <w:r w:rsidR="00170524" w:rsidRPr="00170524">
        <w:rPr>
          <w:rFonts w:ascii="Times New Roman" w:hAnsi="Times New Roman" w:hint="eastAsia"/>
          <w:sz w:val="28"/>
        </w:rPr>
        <w:t>является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приказ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Министерства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труда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и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социальной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защиты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Российской</w:t>
      </w:r>
      <w:r w:rsidR="00170524" w:rsidRPr="00170524">
        <w:rPr>
          <w:rFonts w:ascii="Times New Roman" w:hAnsi="Times New Roman"/>
          <w:sz w:val="28"/>
        </w:rPr>
        <w:t xml:space="preserve"> </w:t>
      </w:r>
      <w:r w:rsidR="00170524" w:rsidRPr="00170524">
        <w:rPr>
          <w:rFonts w:ascii="Times New Roman" w:hAnsi="Times New Roman" w:hint="eastAsia"/>
          <w:sz w:val="28"/>
        </w:rPr>
        <w:t>Федерации</w:t>
      </w:r>
      <w:r w:rsidR="00170524" w:rsidRPr="00170524">
        <w:rPr>
          <w:rFonts w:ascii="Times New Roman" w:hAnsi="Times New Roman"/>
          <w:sz w:val="28"/>
        </w:rPr>
        <w:t xml:space="preserve">                     </w:t>
      </w:r>
      <w:r w:rsidR="00170524" w:rsidRPr="00170524">
        <w:rPr>
          <w:rFonts w:ascii="Times New Roman" w:hAnsi="Times New Roman" w:hint="eastAsia"/>
          <w:sz w:val="28"/>
        </w:rPr>
        <w:t>от</w:t>
      </w:r>
      <w:r w:rsidR="00170524" w:rsidRPr="00170524">
        <w:rPr>
          <w:rFonts w:ascii="Times New Roman" w:hAnsi="Times New Roman"/>
          <w:sz w:val="28"/>
        </w:rPr>
        <w:t xml:space="preserve"> 27.04.2023 </w:t>
      </w:r>
      <w:r w:rsidR="00170524" w:rsidRPr="00170524">
        <w:rPr>
          <w:rFonts w:ascii="Times New Roman" w:hAnsi="Times New Roman" w:hint="eastAsia"/>
          <w:sz w:val="28"/>
        </w:rPr>
        <w:t>№</w:t>
      </w:r>
      <w:r w:rsidR="00170524" w:rsidRPr="00170524">
        <w:rPr>
          <w:rFonts w:ascii="Times New Roman" w:hAnsi="Times New Roman"/>
          <w:sz w:val="28"/>
        </w:rPr>
        <w:t xml:space="preserve"> 342</w:t>
      </w:r>
      <w:r w:rsidR="00170524" w:rsidRPr="00170524">
        <w:rPr>
          <w:rFonts w:ascii="Times New Roman" w:hAnsi="Times New Roman" w:hint="eastAsia"/>
          <w:sz w:val="28"/>
        </w:rPr>
        <w:t>н</w:t>
      </w:r>
      <w:r w:rsidR="00170524" w:rsidRPr="00170524"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Необходимость сопровождения инвалида к месту нахождения организации, в которую выдано направление для получения ТСР за счет средств федерального бюджета, указывается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ИПРА</w:t>
      </w:r>
      <w:proofErr w:type="gramEnd"/>
      <w:r>
        <w:rPr>
          <w:rFonts w:ascii="Times New Roman" w:hAnsi="Times New Roman"/>
          <w:sz w:val="28"/>
        </w:rPr>
        <w:t xml:space="preserve"> инвалидам, имеющим хотя бы одно из ограничений жизнедеятельности 3 степени, а также детям-инвалидам вне зависимости от степени ограничений жизнедеятельности.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ТСР и услуги, предоставляемые инвалиду за счет средств бюджета Ростовской области включаются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ИПРА</w:t>
      </w:r>
      <w:proofErr w:type="gramEnd"/>
      <w:r>
        <w:rPr>
          <w:rFonts w:ascii="Times New Roman" w:hAnsi="Times New Roman"/>
          <w:sz w:val="28"/>
        </w:rPr>
        <w:t xml:space="preserve"> на основании рекомендаций медицинской организации в направлении на МСЭ в рамках перечня и показаний, утвержденных Правительством Ростовской области.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разделе ИПРА «ТСР и услуги по реабилитации или абилитации, предоставляемые инвалиду (ребенку инвалиду) за счет собственных средств инвалида либо сре</w:t>
      </w:r>
      <w:proofErr w:type="gramStart"/>
      <w:r>
        <w:rPr>
          <w:rFonts w:ascii="Times New Roman" w:hAnsi="Times New Roman"/>
          <w:sz w:val="28"/>
        </w:rPr>
        <w:t>дств др</w:t>
      </w:r>
      <w:proofErr w:type="gramEnd"/>
      <w:r>
        <w:rPr>
          <w:rFonts w:ascii="Times New Roman" w:hAnsi="Times New Roman"/>
          <w:sz w:val="28"/>
        </w:rPr>
        <w:t>угих лиц или организаций независимо от организационно-правовых форм и форм собственности» могут быть рекомендованы ТСР и услуги, не входящие в Федеральный перечень. Включение ТСР и услуг в данный раздел осуществляется в соответствии с медицинскими показаниями (при отсутствии противопоказаний) с учетом рекомендаций врачей медицинских организаций при условии использования ТСР в целях компенсации или устранения имеющихся у инвалида стойких ограничений жизнедеятельности.</w:t>
      </w:r>
    </w:p>
    <w:p w:rsidR="00FA6CA7" w:rsidRDefault="003472C3">
      <w:pPr>
        <w:ind w:firstLine="709"/>
        <w:contextualSpacing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Заключение о наличии медицинских показаний для приобретения инвалидом (ребенком-инвалидом) транспортного средства за счет собственных средств инвалида либо средств других лиц или организаций независимо от организационно-правовых форм и форм собственности в ИПРА делается в соответствии с действующими Перечнями от 1969 и 1970 годов.</w:t>
      </w:r>
      <w:proofErr w:type="gramEnd"/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Товары и услуги, предназначенные для социальной адаптации и интеграции </w:t>
      </w:r>
      <w:r>
        <w:rPr>
          <w:rFonts w:ascii="Times New Roman" w:hAnsi="Times New Roman"/>
          <w:sz w:val="28"/>
        </w:rPr>
        <w:lastRenderedPageBreak/>
        <w:t>в общество ребенка-инвалида, на приобретение которых направляются средства (часть средств) материнского (семейного) капитала включаются в соответствующий раздел ИПРА с учетом рекомендаций врачей медицинских организаций в направлении на МСЭ, медицинских показаний и противопоказаний.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Перечень товаров и услуг, предназначенных для социальной адаптации и интеграции в общество детей-инвалидов, определен распоряжением Правительства Российской Федерации от 30.04.2016 № 831р (с изм. от 23.12.2021 №</w:t>
      </w:r>
      <w:r w:rsidR="0001349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3778-р). </w:t>
      </w:r>
    </w:p>
    <w:p w:rsidR="00FA6CA7" w:rsidRDefault="003472C3">
      <w:pPr>
        <w:tabs>
          <w:tab w:val="left" w:pos="1276"/>
        </w:tabs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Правила направления средств (части средств) материнского (семейного) капитала на приобретение товаров и услуг, предназначенных для социальной адаптации и интеграции в общество детей-инвалидов, путем компенсации затрат на приобретение таких товаров и услуг, определены постановлением Правительства Российской Федерации от 30.04.2016 № 380.</w:t>
      </w:r>
    </w:p>
    <w:p w:rsidR="00FA6CA7" w:rsidRDefault="003472C3">
      <w:pPr>
        <w:tabs>
          <w:tab w:val="left" w:pos="1162"/>
        </w:tabs>
        <w:spacing w:line="23" w:lineRule="atLeas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Нуждаемость в помощи, оказываемой инвалиду (ребенку-инвалиду) в преодолении барьеров, мешающих ему в получении услуг на объектах социальной, инженерной и транспортной инфраструктур наравне с другими лицами указывается в ИПРА инвалидам, имеющим выраженные, значительно выраженные ограничения в передвижении, в том числе с использующим кресла-коляски; инвалидам, имеющим выраженные, значительно выраженные ограничения самообслуживания вследствие нарушения (отсутствия) функции верхних конечностей;</w:t>
      </w:r>
      <w:proofErr w:type="gramEnd"/>
      <w:r>
        <w:rPr>
          <w:rFonts w:ascii="Times New Roman" w:hAnsi="Times New Roman"/>
          <w:sz w:val="28"/>
        </w:rPr>
        <w:t xml:space="preserve"> инвалидам, имеющим стойкие выраженные и значительно выраженные расстройства функции зрения, стойкие расстройства слуха; инвалидам, имеющим интеллектуальные нарушения.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ИПРА разрабатывается на срок, соответствующий сроку установленной группы инвалидности (категории «ребенок-инвалид»).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ИПРА с 1 января 2021 года формируется только в форме электронного документа.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проведении медико-социальной экспертизы с личным присутствием гражданина ИПРА по желанию инвалида (его законного или уполномоченного представителя) может быть </w:t>
      </w:r>
      <w:proofErr w:type="gramStart"/>
      <w:r>
        <w:rPr>
          <w:rFonts w:ascii="Times New Roman" w:hAnsi="Times New Roman"/>
          <w:sz w:val="28"/>
        </w:rPr>
        <w:t>выдана</w:t>
      </w:r>
      <w:proofErr w:type="gramEnd"/>
      <w:r>
        <w:rPr>
          <w:rFonts w:ascii="Times New Roman" w:hAnsi="Times New Roman"/>
          <w:sz w:val="28"/>
        </w:rPr>
        <w:t xml:space="preserve"> ему на руки на бумажном носителе.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необходимости внесения дополнений в ИПРА инвалида оформляется новое направление на медико-социальную экспертизу и составляется </w:t>
      </w:r>
      <w:proofErr w:type="gramStart"/>
      <w:r>
        <w:rPr>
          <w:rFonts w:ascii="Times New Roman" w:hAnsi="Times New Roman"/>
          <w:sz w:val="28"/>
        </w:rPr>
        <w:t>новая</w:t>
      </w:r>
      <w:proofErr w:type="gramEnd"/>
      <w:r>
        <w:rPr>
          <w:rFonts w:ascii="Times New Roman" w:hAnsi="Times New Roman"/>
          <w:sz w:val="28"/>
        </w:rPr>
        <w:t xml:space="preserve"> ИПРА инвалида (ИПРА ребенка-инвалида).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При необходимости внесения исправлений в ИПРА в связи с изменением персональных, антропометрических данных инвалида (ребенка-инвалида), уточнением характеристик ранее рекомендованных видов реабилитационных и (или) </w:t>
      </w:r>
      <w:proofErr w:type="spellStart"/>
      <w:r>
        <w:rPr>
          <w:rFonts w:ascii="Times New Roman" w:hAnsi="Times New Roman"/>
          <w:sz w:val="28"/>
        </w:rPr>
        <w:t>абилитационных</w:t>
      </w:r>
      <w:proofErr w:type="spellEnd"/>
      <w:r>
        <w:rPr>
          <w:rFonts w:ascii="Times New Roman" w:hAnsi="Times New Roman"/>
          <w:sz w:val="28"/>
        </w:rPr>
        <w:t xml:space="preserve"> мероприятий, технических средств реабилитации и услуг, а также в целях устранения технических ошибок (описка, опечатка, грамматическая или арифметическая ошибка либо подобная ошибка) инвалиду (ребенку-инвалиду) по его заявлению либо по заявлению его законного или уполномоченного представителя, поданному</w:t>
      </w:r>
      <w:proofErr w:type="gramEnd"/>
      <w:r>
        <w:rPr>
          <w:rFonts w:ascii="Times New Roman" w:hAnsi="Times New Roman"/>
          <w:sz w:val="28"/>
        </w:rPr>
        <w:t xml:space="preserve"> в установленном порядке, взамен ранее выданной ИПРА составляется </w:t>
      </w:r>
      <w:proofErr w:type="gramStart"/>
      <w:r>
        <w:rPr>
          <w:rFonts w:ascii="Times New Roman" w:hAnsi="Times New Roman"/>
          <w:sz w:val="28"/>
        </w:rPr>
        <w:t>новая</w:t>
      </w:r>
      <w:proofErr w:type="gramEnd"/>
      <w:r>
        <w:rPr>
          <w:rFonts w:ascii="Times New Roman" w:hAnsi="Times New Roman"/>
          <w:sz w:val="28"/>
        </w:rPr>
        <w:t xml:space="preserve"> ИПРА без оформления нового направления на медико-социальную экспертизу.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 этом изменение иных сведений, указанных в ранее выданной индивидуальной программе реабилитации или абилитации, не осуществляется.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bookmarkStart w:id="1" w:name="P229"/>
      <w:bookmarkEnd w:id="1"/>
      <w:proofErr w:type="gramStart"/>
      <w:r>
        <w:rPr>
          <w:rFonts w:ascii="Times New Roman" w:hAnsi="Times New Roman"/>
          <w:sz w:val="28"/>
        </w:rPr>
        <w:t>При необходимости включения в ИПРА рекомендаций о товарах и услугах, предназначенных для социальной адаптации и интеграции в общество детей-инвалидов, на приобретение которых направляются средства (часть средств) материнского (семейного) капитала, ребенку-инвалиду по его заявлению либо по заявлению его законного или уполномоченного представителя, поданному в установленном порядке, взамен ранее выданной индивидуальной программы реабилитации или абилитации ребенка-инвалида составляется новая ИПРА ребенка-инвалида без оформления</w:t>
      </w:r>
      <w:proofErr w:type="gramEnd"/>
      <w:r>
        <w:rPr>
          <w:rFonts w:ascii="Times New Roman" w:hAnsi="Times New Roman"/>
          <w:sz w:val="28"/>
        </w:rPr>
        <w:t xml:space="preserve"> нового направления на </w:t>
      </w:r>
      <w:proofErr w:type="gramStart"/>
      <w:r>
        <w:rPr>
          <w:rFonts w:ascii="Times New Roman" w:hAnsi="Times New Roman"/>
          <w:sz w:val="28"/>
        </w:rPr>
        <w:t>медико-социальную</w:t>
      </w:r>
      <w:proofErr w:type="gramEnd"/>
      <w:r>
        <w:rPr>
          <w:rFonts w:ascii="Times New Roman" w:hAnsi="Times New Roman"/>
          <w:sz w:val="28"/>
        </w:rPr>
        <w:t xml:space="preserve"> экспертизу.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Составление новой индивидуальной программы реабилитации или абилитации ребенка-инвалида с включением в нее рекомендаций о товарах и услугах осуществляется на основании решения бюро МСЭ (главного бюро, Федерального бюро) о нуждаемости ребенка-инвалида в приобретении товаров и услуг, принятого по результатам обследования ребенка-инвалида.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ИПРА</w:t>
      </w:r>
      <w:proofErr w:type="gramEnd"/>
      <w:r>
        <w:rPr>
          <w:rFonts w:ascii="Times New Roman" w:hAnsi="Times New Roman"/>
          <w:sz w:val="28"/>
        </w:rPr>
        <w:t xml:space="preserve"> вносятся рекомендации о товарах и услугах, относящихся к медицинским изделиям, бюро (главное бюро, Федеральное бюро) принимает решение о нуждаемости ребенка-инвалида в их приобретении на основании сведений об основном диагнозе, осложнениях и сопутствующем диагнозе (диагнозах) ребенка, полученных от медицинской организации в рамках программы дополнительного обследования.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Инвалид (ребенок-инвалид), его законный или уполномоченный представитель может отказаться от получения ИПРА путем подачи в бюро МСЭ письменного заявления.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несогласия с решением бюро МСЭ о рекомендуемых реабилитационных или </w:t>
      </w:r>
      <w:proofErr w:type="spellStart"/>
      <w:r>
        <w:rPr>
          <w:rFonts w:ascii="Times New Roman" w:hAnsi="Times New Roman"/>
          <w:sz w:val="28"/>
        </w:rPr>
        <w:t>абилитационных</w:t>
      </w:r>
      <w:proofErr w:type="spellEnd"/>
      <w:r>
        <w:rPr>
          <w:rFonts w:ascii="Times New Roman" w:hAnsi="Times New Roman"/>
          <w:sz w:val="28"/>
        </w:rPr>
        <w:t xml:space="preserve"> мероприятиях инвалид (ребенок-инвалид) (его законный или уполномоченный представитель) вправе обжаловать данное решение в главное бюро МСЭ в месячный срок на основании письменного заявления. Решение главного бюро может быть обжаловано в месячный срок в Федеральное бюро МСЭ также на основании письменного заявления.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Решения бюро, главного бюро, Федерального бюро в части рекомендованных реабилитационных или </w:t>
      </w:r>
      <w:proofErr w:type="spellStart"/>
      <w:r>
        <w:rPr>
          <w:rFonts w:ascii="Times New Roman" w:hAnsi="Times New Roman"/>
          <w:sz w:val="28"/>
        </w:rPr>
        <w:t>абилитационных</w:t>
      </w:r>
      <w:proofErr w:type="spellEnd"/>
      <w:r>
        <w:rPr>
          <w:rFonts w:ascii="Times New Roman" w:hAnsi="Times New Roman"/>
          <w:sz w:val="28"/>
        </w:rPr>
        <w:t xml:space="preserve"> мероприятий могут быть обжалованы в суд гражданином (его законным представителем) в порядке, установленном законодательством Российской Федерации.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Выписка из ИПРА не позднее 3 дней с даты формирования ИПРА направляется бюро (главным бюро, Федеральным бюро) в исполнительные органы Ростовской области, органы местного самоуправления, организации, независимо от организационно-правовых форм и форм собственности, на которые возложено проведение реабилитационных или </w:t>
      </w:r>
      <w:proofErr w:type="spellStart"/>
      <w:r>
        <w:rPr>
          <w:rFonts w:ascii="Times New Roman" w:hAnsi="Times New Roman"/>
          <w:sz w:val="28"/>
        </w:rPr>
        <w:t>абилитационных</w:t>
      </w:r>
      <w:proofErr w:type="spellEnd"/>
      <w:r>
        <w:rPr>
          <w:rFonts w:ascii="Times New Roman" w:hAnsi="Times New Roman"/>
          <w:sz w:val="28"/>
        </w:rPr>
        <w:t xml:space="preserve"> мероприятий, предусмотренных ИПРА, посредством размещения соответствующих сведений в ФГИС «Федеральный реестр инвалидов».</w:t>
      </w:r>
      <w:proofErr w:type="gramEnd"/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Выписки Федеральной государственной информационной системой «Федеральный реестр инвалидов» формируются в автоматическом режиме и направляются в исполнительные органы Ростовской области, и отделения Фонда </w:t>
      </w:r>
      <w:r>
        <w:rPr>
          <w:rFonts w:ascii="Times New Roman" w:hAnsi="Times New Roman"/>
          <w:sz w:val="28"/>
        </w:rPr>
        <w:lastRenderedPageBreak/>
        <w:t xml:space="preserve">пенсионного и социального страхования субъекта Российской Федерации, определенные исполнителями реабилитационных или </w:t>
      </w:r>
      <w:proofErr w:type="spellStart"/>
      <w:r>
        <w:rPr>
          <w:rFonts w:ascii="Times New Roman" w:hAnsi="Times New Roman"/>
          <w:sz w:val="28"/>
        </w:rPr>
        <w:t>абилитационных</w:t>
      </w:r>
      <w:proofErr w:type="spellEnd"/>
      <w:r>
        <w:rPr>
          <w:rFonts w:ascii="Times New Roman" w:hAnsi="Times New Roman"/>
          <w:sz w:val="28"/>
        </w:rPr>
        <w:t xml:space="preserve"> мероприятий в соответствии с ИПРА инвалида (ИПРА ребенка-инвалида).</w:t>
      </w:r>
    </w:p>
    <w:p w:rsidR="00FA6CA7" w:rsidRDefault="003472C3">
      <w:pPr>
        <w:pStyle w:val="ConsPlusNormal"/>
        <w:widowControl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ИПРА является обязательной для исполнения соответствующими органами государственной власти, органами местного самоуправления, а также организациями независимо от организационно-правовых форм и форм собственности.</w:t>
      </w:r>
    </w:p>
    <w:p w:rsidR="00FA6CA7" w:rsidRDefault="00FA6CA7">
      <w:pPr>
        <w:pStyle w:val="PreformattedText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Алгоритм действий родителей (законных представителей)</w:t>
      </w:r>
    </w:p>
    <w:p w:rsidR="00FA6CA7" w:rsidRDefault="003472C3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после получения индивидуальной программы реабилитации/абилитации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Родитель (законный представитель) после получения ИПРА должен обратиться к указанным исполнителям, а именно: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территориальное отделение Фонда пенсионного и социального страхования Российской Федерации;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медицинской реабилитации/абилитации – в территориальные органы в сфере охраны здоровья;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профессиональной реабилитации/абилитации – в территориальные органы в сфере содействия занятости;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психолого-педагогической реабилитации/абилитации – в территориальные органы в сфере образования;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социальной реабилитации/абилитации: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обеспечению ТСР, предоставляемых ребенку-инвалиду за счет средств бюджета Ростовской области ‒ в территориальные органы в сфере социальной защиты населения;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обеспечению ТСР, предоставляемых ребенку-инвалиду за счет средств федерального бюджета – в территориальное отделение Фонда пенсионного и социального страхования Российской Федерации;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обеспечению физкультурно-оздоровительных, занятий спортом – в территориальные органы в сфере физической </w:t>
      </w:r>
      <w:r>
        <w:rPr>
          <w:rFonts w:ascii="Times New Roman" w:hAnsi="Times New Roman"/>
          <w:spacing w:val="-4"/>
          <w:sz w:val="28"/>
        </w:rPr>
        <w:t>культу</w:t>
      </w:r>
      <w:r>
        <w:rPr>
          <w:rFonts w:ascii="Times New Roman" w:hAnsi="Times New Roman"/>
          <w:sz w:val="28"/>
        </w:rPr>
        <w:t>ры и спорта;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направлению средств (части средств) </w:t>
      </w:r>
      <w:r>
        <w:rPr>
          <w:rFonts w:ascii="Times New Roman" w:hAnsi="Times New Roman"/>
          <w:spacing w:val="-3"/>
          <w:sz w:val="28"/>
        </w:rPr>
        <w:t xml:space="preserve">материнского </w:t>
      </w:r>
      <w:r>
        <w:rPr>
          <w:rFonts w:ascii="Times New Roman" w:hAnsi="Times New Roman"/>
          <w:sz w:val="28"/>
        </w:rPr>
        <w:t>(семейного)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капитала на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приобретение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товаров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услуг,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предназначенных для социальной адаптации и интеграции в общество</w:t>
      </w:r>
      <w:r>
        <w:rPr>
          <w:rFonts w:ascii="Times New Roman" w:hAnsi="Times New Roman"/>
          <w:spacing w:val="-36"/>
          <w:sz w:val="28"/>
        </w:rPr>
        <w:t xml:space="preserve"> </w:t>
      </w:r>
      <w:r>
        <w:rPr>
          <w:rFonts w:ascii="Times New Roman" w:hAnsi="Times New Roman"/>
          <w:sz w:val="28"/>
        </w:rPr>
        <w:t>детей-инвалидов,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путем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компенсации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затрат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приобретение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таких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товаров и услуг – </w:t>
      </w:r>
      <w:r w:rsidR="00F60DE0" w:rsidRPr="00F60DE0">
        <w:rPr>
          <w:rFonts w:ascii="Times New Roman" w:hAnsi="Times New Roman" w:hint="eastAsia"/>
          <w:sz w:val="28"/>
        </w:rPr>
        <w:t>в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клиентскую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службу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территориального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отделения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Фонда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пенсионного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и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социального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страхования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Российской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Федерации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по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месту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жительства</w:t>
      </w:r>
      <w:r w:rsidR="00F60DE0" w:rsidRPr="00F60DE0">
        <w:rPr>
          <w:rFonts w:ascii="Times New Roman" w:hAnsi="Times New Roman"/>
          <w:sz w:val="28"/>
        </w:rPr>
        <w:t xml:space="preserve"> </w:t>
      </w:r>
      <w:r w:rsidR="00F60DE0" w:rsidRPr="00F60DE0">
        <w:rPr>
          <w:rFonts w:ascii="Times New Roman" w:hAnsi="Times New Roman" w:hint="eastAsia"/>
          <w:sz w:val="28"/>
        </w:rPr>
        <w:t>ребенка</w:t>
      </w:r>
      <w:r w:rsidR="00F60DE0" w:rsidRPr="00F60DE0">
        <w:rPr>
          <w:rFonts w:ascii="Times New Roman" w:hAnsi="Times New Roman"/>
          <w:sz w:val="28"/>
        </w:rPr>
        <w:t>-</w:t>
      </w:r>
      <w:r w:rsidR="00F60DE0" w:rsidRPr="00F60DE0">
        <w:rPr>
          <w:rFonts w:ascii="Times New Roman" w:hAnsi="Times New Roman" w:hint="eastAsia"/>
          <w:sz w:val="28"/>
        </w:rPr>
        <w:t>инвалида</w:t>
      </w:r>
      <w:r w:rsidR="00F60DE0" w:rsidRPr="00F60DE0">
        <w:rPr>
          <w:rFonts w:ascii="Times New Roman" w:hAnsi="Times New Roman"/>
          <w:sz w:val="28"/>
        </w:rPr>
        <w:t>.</w:t>
      </w:r>
    </w:p>
    <w:p w:rsidR="00FA6CA7" w:rsidRDefault="00FA6CA7">
      <w:pPr>
        <w:pStyle w:val="PreformattedText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numPr>
          <w:ilvl w:val="1"/>
          <w:numId w:val="6"/>
        </w:num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Что дает установление статуса «ребенок-инвалид»?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Именно официальный статус обеспечит Вам и Вашему ребенку гарантии и льготы. В Российской Федерации за счет средств федерального и регионального бюджетов оказывается государственная социальная помощь детям-инвалидам, их родителям (законным представителям). Им предоставляются пособия, пенсии, доплаты, надбавки, социальные и налоговые льготы.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Решение о направлении на </w:t>
      </w:r>
      <w:proofErr w:type="gramStart"/>
      <w:r>
        <w:rPr>
          <w:rFonts w:ascii="Times New Roman" w:hAnsi="Times New Roman"/>
          <w:sz w:val="28"/>
        </w:rPr>
        <w:t>медико-социальную</w:t>
      </w:r>
      <w:proofErr w:type="gramEnd"/>
      <w:r>
        <w:rPr>
          <w:rFonts w:ascii="Times New Roman" w:hAnsi="Times New Roman"/>
          <w:sz w:val="28"/>
        </w:rPr>
        <w:t xml:space="preserve"> экспертизу для установления инвалидности принимает медицинская организация, в которой Вы (Ваш ребенок) наблюдается.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сборе документов, необходимых для оформления инвалидности, обратите внимание на срок действия направления, выданного врачом. Не затягивайте с подачей документов, иначе срок может истечь и Вам придется вновь обращаться за направлением.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numPr>
          <w:ilvl w:val="1"/>
          <w:numId w:val="6"/>
        </w:num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Структурные подразделения 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ФКУ «ГБ МСЭ по Ростовской области» Минтруда России</w:t>
      </w:r>
    </w:p>
    <w:p w:rsidR="00FA6CA7" w:rsidRDefault="00FA6CA7">
      <w:pPr>
        <w:pStyle w:val="af2"/>
        <w:ind w:left="0" w:firstLine="709"/>
        <w:rPr>
          <w:sz w:val="28"/>
        </w:rPr>
      </w:pPr>
    </w:p>
    <w:tbl>
      <w:tblPr>
        <w:tblW w:w="0" w:type="auto"/>
        <w:jc w:val="center"/>
        <w:tblInd w:w="-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31"/>
        <w:gridCol w:w="4167"/>
        <w:gridCol w:w="2296"/>
      </w:tblGrid>
      <w:tr w:rsidR="00CD3078" w:rsidRPr="007B7202" w:rsidTr="00D51588">
        <w:trPr>
          <w:trHeight w:val="63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D51588">
            <w:pPr>
              <w:ind w:left="850" w:hanging="850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Наименование</w:t>
            </w:r>
          </w:p>
          <w:p w:rsidR="00CD3078" w:rsidRPr="00D51588" w:rsidRDefault="00CD3078" w:rsidP="00D51588">
            <w:pPr>
              <w:ind w:left="850" w:hanging="850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структурного подразделения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D51588">
            <w:pPr>
              <w:ind w:left="34" w:hanging="34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Адрес местонахождения структурного подразделения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D51588">
            <w:pPr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b/>
                <w:color w:val="auto"/>
              </w:rPr>
              <w:t>Контактный телефон</w:t>
            </w:r>
          </w:p>
        </w:tc>
      </w:tr>
      <w:tr w:rsidR="00CD3078" w:rsidRPr="007B7202" w:rsidTr="00B830BD">
        <w:trPr>
          <w:trHeight w:val="51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1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210-28-58</w:t>
            </w:r>
          </w:p>
        </w:tc>
      </w:tr>
      <w:tr w:rsidR="00CD3078" w:rsidRPr="007B7202" w:rsidTr="00B830BD">
        <w:trPr>
          <w:trHeight w:val="56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2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210-29-32</w:t>
            </w:r>
          </w:p>
        </w:tc>
      </w:tr>
      <w:tr w:rsidR="00CD3078" w:rsidRPr="007B7202" w:rsidTr="00B830BD">
        <w:trPr>
          <w:trHeight w:val="51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3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210-29-23</w:t>
            </w:r>
          </w:p>
        </w:tc>
      </w:tr>
      <w:tr w:rsidR="00CD3078" w:rsidRPr="007B7202" w:rsidTr="00B830BD">
        <w:trPr>
          <w:trHeight w:val="50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4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210-29-64</w:t>
            </w:r>
          </w:p>
        </w:tc>
      </w:tr>
      <w:tr w:rsidR="00CD3078" w:rsidRPr="007B7202" w:rsidTr="00B830BD">
        <w:trPr>
          <w:trHeight w:val="55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5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210-29-25</w:t>
            </w:r>
          </w:p>
        </w:tc>
      </w:tr>
      <w:tr w:rsidR="00CD3078" w:rsidRPr="007B7202" w:rsidTr="00B830BD">
        <w:trPr>
          <w:trHeight w:val="52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6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210-29-26</w:t>
            </w:r>
          </w:p>
        </w:tc>
      </w:tr>
      <w:tr w:rsidR="00CD3078" w:rsidRPr="007B7202" w:rsidTr="00B830BD">
        <w:trPr>
          <w:trHeight w:val="53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7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(временно приостановлен)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210-28-57</w:t>
            </w:r>
          </w:p>
        </w:tc>
      </w:tr>
      <w:tr w:rsidR="00CD3078" w:rsidRPr="007B7202" w:rsidTr="00B830BD">
        <w:trPr>
          <w:trHeight w:val="56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8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210-29-21</w:t>
            </w:r>
          </w:p>
        </w:tc>
      </w:tr>
      <w:tr w:rsidR="00CD3078" w:rsidRPr="007B7202" w:rsidTr="00B830BD">
        <w:trPr>
          <w:trHeight w:val="273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9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251-86-13</w:t>
            </w:r>
          </w:p>
        </w:tc>
      </w:tr>
      <w:tr w:rsidR="00CD3078" w:rsidRPr="007B7202" w:rsidTr="00B830BD">
        <w:trPr>
          <w:trHeight w:val="38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Экспертный состав № 10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210-29-04</w:t>
            </w:r>
          </w:p>
        </w:tc>
      </w:tr>
      <w:tr w:rsidR="00CD3078" w:rsidRPr="007B7202" w:rsidTr="00B830BD">
        <w:trPr>
          <w:trHeight w:val="55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 xml:space="preserve">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210-28-96</w:t>
            </w:r>
          </w:p>
        </w:tc>
      </w:tr>
      <w:tr w:rsidR="00CD3078" w:rsidRPr="007B7202" w:rsidTr="00B830BD">
        <w:trPr>
          <w:trHeight w:val="40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240-62-75</w:t>
            </w:r>
          </w:p>
        </w:tc>
      </w:tr>
      <w:tr w:rsidR="00CD3078" w:rsidRPr="007B7202" w:rsidTr="00B830BD">
        <w:trPr>
          <w:trHeight w:val="53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210-29-66</w:t>
            </w:r>
          </w:p>
        </w:tc>
      </w:tr>
      <w:tr w:rsidR="00CD3078" w:rsidRPr="007B7202" w:rsidTr="00B830BD">
        <w:trPr>
          <w:trHeight w:val="56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344007,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Буденновский, 1/23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282-22-26</w:t>
            </w:r>
          </w:p>
        </w:tc>
      </w:tr>
      <w:tr w:rsidR="00CD3078" w:rsidRPr="007B7202" w:rsidTr="00B830BD">
        <w:trPr>
          <w:trHeight w:val="61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5-филиал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240-82-75</w:t>
            </w:r>
          </w:p>
        </w:tc>
      </w:tr>
      <w:tr w:rsidR="00CD3078" w:rsidRPr="007B7202" w:rsidTr="00B830BD">
        <w:trPr>
          <w:trHeight w:val="47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6-филиал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253-81-88</w:t>
            </w:r>
          </w:p>
        </w:tc>
      </w:tr>
      <w:tr w:rsidR="00CD3078" w:rsidRPr="007B7202" w:rsidTr="00B830BD">
        <w:trPr>
          <w:trHeight w:val="48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7-филиал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263-83-52</w:t>
            </w:r>
          </w:p>
        </w:tc>
      </w:tr>
      <w:tr w:rsidR="00CD3078" w:rsidRPr="007B7202" w:rsidTr="00B830BD">
        <w:trPr>
          <w:trHeight w:val="415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lastRenderedPageBreak/>
              <w:t>Бюро № 8-филиал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пр. Шолохова, 86/91 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(временно приостановлен)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253-82-84</w:t>
            </w:r>
          </w:p>
        </w:tc>
      </w:tr>
      <w:tr w:rsidR="00CD3078" w:rsidRPr="007B7202" w:rsidTr="00B830BD">
        <w:trPr>
          <w:trHeight w:val="48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9-филиал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253-80-44</w:t>
            </w:r>
          </w:p>
        </w:tc>
      </w:tr>
      <w:tr w:rsidR="00CD3078" w:rsidRPr="007B7202" w:rsidTr="00B830BD">
        <w:trPr>
          <w:trHeight w:val="58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10-филиал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Шолохова, 86/91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253-80-81</w:t>
            </w:r>
          </w:p>
        </w:tc>
      </w:tr>
      <w:tr w:rsidR="00CD3078" w:rsidRPr="007B7202" w:rsidTr="00B830BD">
        <w:trPr>
          <w:trHeight w:val="553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11-филиал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240-87-82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12-филиал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Доломановский,60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240-94-87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</w:tr>
      <w:tr w:rsidR="00CD3078" w:rsidRPr="007B7202" w:rsidTr="00B830BD">
        <w:trPr>
          <w:trHeight w:val="55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14-филиал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344007,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пр. Буденновский, 1/23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262-38-76</w:t>
            </w:r>
          </w:p>
        </w:tc>
      </w:tr>
      <w:tr w:rsidR="00CD3078" w:rsidRPr="007B7202" w:rsidTr="00B830BD">
        <w:trPr>
          <w:trHeight w:val="410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15-филиал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344082,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60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210-28-59</w:t>
            </w:r>
          </w:p>
        </w:tc>
      </w:tr>
      <w:tr w:rsidR="00CD3078" w:rsidRPr="007B7202" w:rsidTr="00B830BD">
        <w:trPr>
          <w:trHeight w:val="54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16-филиал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344006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Социалистическая,119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263-71-33</w:t>
            </w:r>
          </w:p>
        </w:tc>
      </w:tr>
      <w:tr w:rsidR="00CD3078" w:rsidRPr="007B7202" w:rsidTr="00B830BD">
        <w:trPr>
          <w:trHeight w:val="543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18-филиал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344082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Ростов-на-Дону,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Доломановский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 xml:space="preserve"> 60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(временно приостановлен)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(863) 210-29-84</w:t>
            </w:r>
          </w:p>
        </w:tc>
      </w:tr>
      <w:tr w:rsidR="00CD3078" w:rsidRPr="007B7202" w:rsidTr="00B830BD">
        <w:trPr>
          <w:trHeight w:val="595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19-филиал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 п. Артем,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Ленинского Комсомола, 63«а»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(86362) 307-33</w:t>
            </w:r>
          </w:p>
        </w:tc>
      </w:tr>
      <w:tr w:rsidR="00CD3078" w:rsidRPr="007B7202" w:rsidTr="00B830BD">
        <w:trPr>
          <w:trHeight w:val="51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20-филиал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Шахты, п. Артем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Ленинского Комсомола, 63«а»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(86362) 310-30</w:t>
            </w:r>
          </w:p>
        </w:tc>
      </w:tr>
      <w:tr w:rsidR="00CD3078" w:rsidRPr="007B7202" w:rsidTr="00B830BD">
        <w:trPr>
          <w:trHeight w:val="55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21-филиал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 п. Артем,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Ленинского Комсомола, 63«а»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(86362) 307-33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22-филиал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Шевченко, 153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8-989-620-63-03</w:t>
            </w:r>
          </w:p>
        </w:tc>
      </w:tr>
      <w:tr w:rsidR="00CD3078" w:rsidRPr="007B7202" w:rsidTr="00B830BD">
        <w:trPr>
          <w:trHeight w:val="53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346270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Шолоховский район,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ст. Вешенская, Сосновый бор,1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(86353) 712-91</w:t>
            </w:r>
          </w:p>
        </w:tc>
      </w:tr>
      <w:tr w:rsidR="00CD3078" w:rsidRPr="007B7202" w:rsidTr="00B830BD">
        <w:trPr>
          <w:trHeight w:val="58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24-филиала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346740, г. Азов,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пер.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Колонтаевский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, 141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(86342) 447-54</w:t>
            </w:r>
          </w:p>
        </w:tc>
      </w:tr>
      <w:tr w:rsidR="00CD3078" w:rsidRPr="007B7202" w:rsidTr="00B830BD">
        <w:trPr>
          <w:trHeight w:val="51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25-филиал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346730, г. Батайск,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Куйбышева, 136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(86354) 212-48</w:t>
            </w:r>
          </w:p>
        </w:tc>
      </w:tr>
      <w:tr w:rsidR="00CD3078" w:rsidRPr="007B7202" w:rsidTr="00B830BD">
        <w:trPr>
          <w:trHeight w:val="54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26-филиала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</w:t>
            </w:r>
          </w:p>
          <w:p w:rsidR="00CD3078" w:rsidRPr="00D51588" w:rsidRDefault="00CD3078" w:rsidP="00B830BD">
            <w:pPr>
              <w:ind w:left="850" w:right="-171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Шевченко, 153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8-905-429-19-35</w:t>
            </w:r>
          </w:p>
        </w:tc>
      </w:tr>
      <w:tr w:rsidR="00CD3078" w:rsidRPr="007B7202" w:rsidTr="00B830BD">
        <w:trPr>
          <w:trHeight w:val="451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27-филиал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347000, г. Белая Калитва,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Г. Петровой, 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(86383) 263-55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28-филиал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346500, г. Шахты,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Шевченко, 153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8-928-144-02-67</w:t>
            </w:r>
          </w:p>
        </w:tc>
      </w:tr>
      <w:tr w:rsidR="00CD3078" w:rsidRPr="007B7202" w:rsidTr="00B830BD">
        <w:trPr>
          <w:trHeight w:val="5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31-филиал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346330, г. Донецк,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 микрорайон, 25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(86368) 252-08</w:t>
            </w:r>
          </w:p>
        </w:tc>
      </w:tr>
      <w:tr w:rsidR="00CD3078" w:rsidRPr="007B7202" w:rsidTr="00B830BD">
        <w:trPr>
          <w:trHeight w:val="431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32-филиал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347720, г. Зерноград,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Чкалова, 13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(86359) 421-96</w:t>
            </w:r>
          </w:p>
        </w:tc>
      </w:tr>
      <w:tr w:rsidR="00CD3078" w:rsidRPr="007B7202" w:rsidTr="00B830BD">
        <w:trPr>
          <w:trHeight w:val="53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347460, п. Зимовники,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Дзержинского, 45 «а»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(86376) 315-38</w:t>
            </w:r>
          </w:p>
        </w:tc>
      </w:tr>
      <w:tr w:rsidR="00CD3078" w:rsidRPr="007B7202" w:rsidTr="00B830BD">
        <w:trPr>
          <w:trHeight w:val="27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34-филиал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346800, г. Каменск-Шахтинский,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Сапрыкина, 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(86365) 739-04</w:t>
            </w:r>
          </w:p>
        </w:tc>
      </w:tr>
      <w:tr w:rsidR="00CD3078" w:rsidRPr="007B7202" w:rsidTr="00B830BD">
        <w:trPr>
          <w:trHeight w:val="55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35-филиал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347320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Цимлянск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К.Маркса,13/20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(86391) 219-73</w:t>
            </w:r>
          </w:p>
        </w:tc>
      </w:tr>
      <w:tr w:rsidR="00CD3078" w:rsidRPr="007B7202" w:rsidTr="00B830BD">
        <w:trPr>
          <w:trHeight w:val="50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lastRenderedPageBreak/>
              <w:t>Бюро № 36-филиал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347110, г. Константиновск,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Калинина, 118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(86393) 216-27</w:t>
            </w:r>
          </w:p>
        </w:tc>
      </w:tr>
      <w:tr w:rsidR="00CD3078" w:rsidRPr="007B7202" w:rsidTr="00B830BD">
        <w:trPr>
          <w:trHeight w:val="422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37-филиал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346350, г. Красный Сулин,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Ленина, 10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(86367) 538-55</w:t>
            </w:r>
          </w:p>
        </w:tc>
      </w:tr>
      <w:tr w:rsidR="00CD3078" w:rsidRPr="007B7202" w:rsidTr="00B830BD">
        <w:trPr>
          <w:trHeight w:val="58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38-филиал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346760,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Целинский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 xml:space="preserve"> район, 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п. Целина, ул. Советская, 45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(86371) 914-84</w:t>
            </w:r>
          </w:p>
        </w:tc>
      </w:tr>
      <w:tr w:rsidR="00CD3078" w:rsidRPr="007B7202" w:rsidTr="00B830BD">
        <w:trPr>
          <w:trHeight w:val="490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39-филиал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347110, г. Морозовск,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Кирова 23, кв.1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(86384) 432-88</w:t>
            </w:r>
          </w:p>
        </w:tc>
      </w:tr>
      <w:tr w:rsidR="00CD3078" w:rsidRPr="007B7202" w:rsidTr="00B830BD">
        <w:trPr>
          <w:trHeight w:val="547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40-филиал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346830,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Неклиновский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 xml:space="preserve"> район,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с. Покровское, ул. Фрунзе, 88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(86347) 211-39</w:t>
            </w:r>
          </w:p>
        </w:tc>
      </w:tr>
      <w:tr w:rsidR="00CD3078" w:rsidRPr="007B7202" w:rsidTr="00B830BD">
        <w:trPr>
          <w:trHeight w:val="520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41-филиал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347900, г. Таганрог,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Итальянский, 37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(86343) 832-34</w:t>
            </w:r>
          </w:p>
        </w:tc>
      </w:tr>
      <w:tr w:rsidR="00CD3078" w:rsidRPr="007B7202" w:rsidTr="00B830BD">
        <w:trPr>
          <w:trHeight w:val="50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42-филиал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346410, г. Новочеркасск,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Просвещения, 98/105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(86352) 366-46</w:t>
            </w:r>
          </w:p>
        </w:tc>
      </w:tr>
      <w:tr w:rsidR="00CD3078" w:rsidRPr="007B7202" w:rsidTr="00B830BD">
        <w:trPr>
          <w:trHeight w:val="424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43-филиал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346918, г. Новошахтинск,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Просвещения, 20/11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(МБУЗ «ЦГБ», поликлиническое отделение №1, 2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эт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 xml:space="preserve">., </w:t>
            </w:r>
            <w:proofErr w:type="spellStart"/>
            <w:r w:rsidRPr="00D51588">
              <w:rPr>
                <w:rFonts w:ascii="Times New Roman" w:hAnsi="Times New Roman"/>
                <w:color w:val="auto"/>
              </w:rPr>
              <w:t>каб</w:t>
            </w:r>
            <w:proofErr w:type="spellEnd"/>
            <w:r w:rsidRPr="00D51588">
              <w:rPr>
                <w:rFonts w:ascii="Times New Roman" w:hAnsi="Times New Roman"/>
                <w:color w:val="auto"/>
              </w:rPr>
              <w:t>. 214)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(86369) 262-75</w:t>
            </w:r>
          </w:p>
        </w:tc>
      </w:tr>
      <w:tr w:rsidR="00CD3078" w:rsidRPr="007B7202" w:rsidTr="00B830BD">
        <w:trPr>
          <w:trHeight w:val="559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44-филиал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346480, Октябрьский (с) район,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п. Каменоломни, пер. </w:t>
            </w:r>
            <w:proofErr w:type="gramStart"/>
            <w:r w:rsidRPr="00D51588">
              <w:rPr>
                <w:rFonts w:ascii="Times New Roman" w:hAnsi="Times New Roman"/>
                <w:color w:val="auto"/>
              </w:rPr>
              <w:t>Садовый</w:t>
            </w:r>
            <w:proofErr w:type="gramEnd"/>
            <w:r w:rsidRPr="00D51588">
              <w:rPr>
                <w:rFonts w:ascii="Times New Roman" w:hAnsi="Times New Roman"/>
                <w:color w:val="auto"/>
              </w:rPr>
              <w:t>, 23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8-928-125-41-61</w:t>
            </w:r>
          </w:p>
        </w:tc>
      </w:tr>
      <w:tr w:rsidR="00CD3078" w:rsidRPr="007B7202" w:rsidTr="00B830BD">
        <w:trPr>
          <w:trHeight w:val="415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45-филиал</w:t>
            </w:r>
          </w:p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347510, Орловский район, 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 xml:space="preserve">п. Орловский, ул. </w:t>
            </w:r>
            <w:proofErr w:type="gramStart"/>
            <w:r w:rsidRPr="00D51588">
              <w:rPr>
                <w:rFonts w:ascii="Times New Roman" w:hAnsi="Times New Roman"/>
                <w:color w:val="auto"/>
              </w:rPr>
              <w:t>Транспортная</w:t>
            </w:r>
            <w:proofErr w:type="gramEnd"/>
            <w:r w:rsidRPr="00D51588">
              <w:rPr>
                <w:rFonts w:ascii="Times New Roman" w:hAnsi="Times New Roman"/>
                <w:color w:val="auto"/>
              </w:rPr>
              <w:t>, 8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(86375) 321-46</w:t>
            </w:r>
          </w:p>
        </w:tc>
      </w:tr>
      <w:tr w:rsidR="00CD3078" w:rsidRPr="007B7202" w:rsidTr="00B830BD">
        <w:trPr>
          <w:trHeight w:val="546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B830BD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46-филиал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347630, г. Сальск,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ул. Кузнечная, 112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(86372) 715-05</w:t>
            </w:r>
          </w:p>
        </w:tc>
      </w:tr>
      <w:tr w:rsidR="00CD3078" w:rsidRPr="007B7202" w:rsidTr="00B830BD">
        <w:trPr>
          <w:trHeight w:val="598"/>
          <w:jc w:val="center"/>
        </w:trPr>
        <w:tc>
          <w:tcPr>
            <w:tcW w:w="3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3078" w:rsidRPr="00D51588" w:rsidRDefault="00CD3078" w:rsidP="00D51588">
            <w:pPr>
              <w:ind w:left="850" w:hanging="816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Бюро № 47-филиал</w:t>
            </w:r>
          </w:p>
        </w:tc>
        <w:tc>
          <w:tcPr>
            <w:tcW w:w="4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347900</w:t>
            </w:r>
            <w:r w:rsidR="00D51588">
              <w:rPr>
                <w:rFonts w:ascii="Times New Roman" w:hAnsi="Times New Roman"/>
                <w:color w:val="auto"/>
              </w:rPr>
              <w:t>,</w:t>
            </w:r>
            <w:r w:rsidRPr="00D51588">
              <w:rPr>
                <w:rFonts w:ascii="Times New Roman" w:hAnsi="Times New Roman"/>
                <w:color w:val="auto"/>
              </w:rPr>
              <w:t xml:space="preserve"> г. Таганрог</w:t>
            </w:r>
          </w:p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пер. Итальянский, 37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3078" w:rsidRPr="00D51588" w:rsidRDefault="00CD3078" w:rsidP="00B830BD">
            <w:pPr>
              <w:ind w:left="850" w:hanging="850"/>
              <w:jc w:val="center"/>
              <w:rPr>
                <w:rFonts w:ascii="Times New Roman" w:hAnsi="Times New Roman"/>
                <w:color w:val="auto"/>
              </w:rPr>
            </w:pPr>
            <w:r w:rsidRPr="00D51588">
              <w:rPr>
                <w:rFonts w:ascii="Times New Roman" w:hAnsi="Times New Roman"/>
                <w:color w:val="auto"/>
              </w:rPr>
              <w:t>(86343) 835-11</w:t>
            </w:r>
          </w:p>
        </w:tc>
      </w:tr>
    </w:tbl>
    <w:p w:rsidR="00CD3078" w:rsidRDefault="00CD3078">
      <w:pPr>
        <w:pStyle w:val="af2"/>
        <w:ind w:left="0" w:firstLine="709"/>
        <w:rPr>
          <w:sz w:val="28"/>
        </w:rPr>
      </w:pPr>
    </w:p>
    <w:p w:rsidR="00FA6CA7" w:rsidRDefault="003472C3">
      <w:pPr>
        <w:pStyle w:val="af2"/>
        <w:ind w:left="0" w:firstLine="709"/>
        <w:rPr>
          <w:sz w:val="28"/>
        </w:rPr>
      </w:pPr>
      <w:r>
        <w:rPr>
          <w:sz w:val="28"/>
        </w:rPr>
        <w:t xml:space="preserve">Подробную информацию о зонах обслуживания бюро-филиалов, Ф.И.О. руководителей экспертных составов и бюро-филиалов ФКУ «ГБ МСЭ по Ростовской области» Минтруда России можно получить на официальном сайте учреждения – </w:t>
      </w:r>
      <w:hyperlink r:id="rId10" w:history="1">
        <w:r>
          <w:rPr>
            <w:rStyle w:val="1fa"/>
            <w:color w:val="000000"/>
            <w:sz w:val="28"/>
          </w:rPr>
          <w:t>www.61.gbmse.ru</w:t>
        </w:r>
      </w:hyperlink>
      <w:r>
        <w:rPr>
          <w:sz w:val="28"/>
        </w:rPr>
        <w:t xml:space="preserve">в </w:t>
      </w:r>
      <w:proofErr w:type="gramStart"/>
      <w:r w:rsidR="00876B03">
        <w:rPr>
          <w:sz w:val="28"/>
        </w:rPr>
        <w:t>в</w:t>
      </w:r>
      <w:proofErr w:type="gramEnd"/>
      <w:r w:rsidR="00876B03">
        <w:rPr>
          <w:sz w:val="28"/>
        </w:rPr>
        <w:t xml:space="preserve"> </w:t>
      </w:r>
      <w:r>
        <w:rPr>
          <w:sz w:val="28"/>
        </w:rPr>
        <w:t>разделе «О нас».</w:t>
      </w:r>
    </w:p>
    <w:p w:rsidR="00FA6CA7" w:rsidRDefault="00FA6CA7">
      <w:pPr>
        <w:pStyle w:val="PreformattedText"/>
        <w:ind w:left="720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2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 ОСНОВНЫЕ ГОСУДАРСТВЕННЫЕ ГАРАНТИИ</w:t>
      </w:r>
    </w:p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</w:rPr>
      </w:pP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родителей,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воспитывающих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детей-инвалидов, государство предусмотрело ряд дополнительных прав и</w:t>
      </w:r>
      <w:r>
        <w:rPr>
          <w:rFonts w:ascii="Times New Roman" w:hAnsi="Times New Roman"/>
          <w:spacing w:val="-4"/>
          <w:sz w:val="28"/>
        </w:rPr>
        <w:t xml:space="preserve"> л</w:t>
      </w:r>
      <w:r>
        <w:rPr>
          <w:rFonts w:ascii="Times New Roman" w:hAnsi="Times New Roman"/>
          <w:spacing w:val="-5"/>
          <w:sz w:val="28"/>
        </w:rPr>
        <w:t xml:space="preserve">ьгот.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Права и льготы, установленные государством, нацелены не </w:t>
      </w:r>
      <w:r>
        <w:rPr>
          <w:rFonts w:ascii="Times New Roman" w:hAnsi="Times New Roman"/>
          <w:spacing w:val="-3"/>
          <w:sz w:val="28"/>
        </w:rPr>
        <w:t xml:space="preserve">только </w:t>
      </w:r>
      <w:r>
        <w:rPr>
          <w:rFonts w:ascii="Times New Roman" w:hAnsi="Times New Roman"/>
          <w:sz w:val="28"/>
        </w:rPr>
        <w:t xml:space="preserve">на поддержание семьи с «особым» </w:t>
      </w:r>
      <w:r>
        <w:rPr>
          <w:rFonts w:ascii="Times New Roman" w:hAnsi="Times New Roman"/>
          <w:spacing w:val="-3"/>
          <w:sz w:val="28"/>
        </w:rPr>
        <w:t xml:space="preserve">ребенком, </w:t>
      </w:r>
      <w:r>
        <w:rPr>
          <w:rFonts w:ascii="Times New Roman" w:hAnsi="Times New Roman"/>
          <w:sz w:val="28"/>
        </w:rPr>
        <w:t>но и на создание возможностей для полноценного и качественного воспитания ребенка с повышенными потребностями.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Основные документы, регламентирующие государственные гарантии детей-инвалидов: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Федеральный </w:t>
      </w:r>
      <w:r>
        <w:rPr>
          <w:rFonts w:ascii="Times New Roman" w:hAnsi="Times New Roman"/>
          <w:spacing w:val="-3"/>
          <w:sz w:val="28"/>
        </w:rPr>
        <w:t xml:space="preserve">закон </w:t>
      </w:r>
      <w:r>
        <w:rPr>
          <w:rFonts w:ascii="Times New Roman" w:hAnsi="Times New Roman"/>
          <w:sz w:val="28"/>
        </w:rPr>
        <w:t>от 24.11.1995 № 181-ФЗ «О социальной защите инвалидов 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Федерации»;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Федеральный </w:t>
      </w:r>
      <w:r>
        <w:rPr>
          <w:rFonts w:ascii="Times New Roman" w:hAnsi="Times New Roman"/>
          <w:spacing w:val="-3"/>
          <w:sz w:val="28"/>
        </w:rPr>
        <w:t xml:space="preserve">закон </w:t>
      </w:r>
      <w:r>
        <w:rPr>
          <w:rFonts w:ascii="Times New Roman" w:hAnsi="Times New Roman"/>
          <w:sz w:val="28"/>
        </w:rPr>
        <w:t>от 24.07.1998 № 124-ФЗ «Об основных гарантиях прав ребенка 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 Федерации».</w:t>
      </w:r>
    </w:p>
    <w:p w:rsidR="00FA6CA7" w:rsidRDefault="003472C3">
      <w:pPr>
        <w:pStyle w:val="3"/>
        <w:ind w:left="0" w:right="-1" w:firstLine="709"/>
        <w:rPr>
          <w:b w:val="0"/>
          <w:sz w:val="28"/>
        </w:rPr>
      </w:pPr>
      <w:r>
        <w:rPr>
          <w:b w:val="0"/>
          <w:sz w:val="28"/>
        </w:rPr>
        <w:lastRenderedPageBreak/>
        <w:t>Государственные гарантии детям-инвалидам: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выплата социальной пенсии по</w:t>
      </w:r>
      <w:r>
        <w:rPr>
          <w:spacing w:val="-4"/>
          <w:sz w:val="28"/>
        </w:rPr>
        <w:t xml:space="preserve"> </w:t>
      </w:r>
      <w:r>
        <w:rPr>
          <w:sz w:val="28"/>
        </w:rPr>
        <w:t>инвалидности;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предоставление ТСР;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 xml:space="preserve">оказание медицинской помощи, предусматривающей оздоровление детей, </w:t>
      </w:r>
      <w:r>
        <w:rPr>
          <w:spacing w:val="-3"/>
          <w:sz w:val="28"/>
        </w:rPr>
        <w:t xml:space="preserve">профилактику, </w:t>
      </w:r>
      <w:r>
        <w:rPr>
          <w:sz w:val="28"/>
        </w:rPr>
        <w:t xml:space="preserve">диагностику и лечение заболеваний, в </w:t>
      </w:r>
      <w:r>
        <w:rPr>
          <w:spacing w:val="-3"/>
          <w:sz w:val="28"/>
        </w:rPr>
        <w:t xml:space="preserve">том </w:t>
      </w:r>
      <w:r>
        <w:rPr>
          <w:sz w:val="28"/>
        </w:rPr>
        <w:t xml:space="preserve">числе диспансерное наблюдение (в </w:t>
      </w:r>
      <w:r>
        <w:rPr>
          <w:spacing w:val="-3"/>
          <w:sz w:val="28"/>
        </w:rPr>
        <w:t xml:space="preserve">том </w:t>
      </w:r>
      <w:r>
        <w:rPr>
          <w:sz w:val="28"/>
        </w:rPr>
        <w:t>числе бесплатное</w:t>
      </w:r>
      <w:r>
        <w:rPr>
          <w:spacing w:val="-15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всеми</w:t>
      </w:r>
      <w:r>
        <w:rPr>
          <w:spacing w:val="-15"/>
          <w:sz w:val="28"/>
        </w:rPr>
        <w:t xml:space="preserve"> </w:t>
      </w:r>
      <w:r>
        <w:rPr>
          <w:sz w:val="28"/>
        </w:rPr>
        <w:t>лекарственными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назначению врача), медицинскую реабилитацию и санаторно-курортное лечение;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родителем (законным представителем) образовательного</w:t>
      </w:r>
      <w:r>
        <w:rPr>
          <w:spacing w:val="-22"/>
          <w:sz w:val="28"/>
        </w:rPr>
        <w:t xml:space="preserve"> </w:t>
      </w:r>
      <w:r>
        <w:rPr>
          <w:sz w:val="28"/>
        </w:rPr>
        <w:t>маршрута, а также льготы при поступлении в ВУЗы Российской Федерации ‒ для этих целей специально выделены бюджетные места;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право бесплатного проезда к месту лечения 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обратно;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социальное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обслуживание;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обеспечение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жильем;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обеспечение беспрепятственного доступа к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FA6CA7" w:rsidRDefault="003472C3">
      <w:pPr>
        <w:pStyle w:val="af2"/>
        <w:tabs>
          <w:tab w:val="left" w:pos="426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обеспечение беспрепятственного доступа к объектам 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инфраструктуры.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Государственные гарантии</w:t>
      </w:r>
      <w:r>
        <w:rPr>
          <w:rFonts w:ascii="Times New Roman" w:hAnsi="Times New Roman"/>
          <w:spacing w:val="-40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родителям (законным представителям) детей-инвалидов: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  <w:r>
        <w:rPr>
          <w:sz w:val="28"/>
        </w:rPr>
        <w:t xml:space="preserve">пособие по </w:t>
      </w:r>
      <w:r>
        <w:rPr>
          <w:spacing w:val="-4"/>
          <w:sz w:val="28"/>
        </w:rPr>
        <w:t xml:space="preserve">уходу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ребенком-инвалидом;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rPr>
          <w:sz w:val="28"/>
        </w:rPr>
      </w:pPr>
      <w:r>
        <w:rPr>
          <w:spacing w:val="-4"/>
          <w:sz w:val="28"/>
        </w:rPr>
        <w:t xml:space="preserve">выход </w:t>
      </w:r>
      <w:r>
        <w:rPr>
          <w:sz w:val="28"/>
        </w:rPr>
        <w:t>на пенсию по достижению 50 (55) лет;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rPr>
          <w:sz w:val="28"/>
        </w:rPr>
      </w:pPr>
      <w:r>
        <w:rPr>
          <w:spacing w:val="-4"/>
          <w:sz w:val="28"/>
        </w:rPr>
        <w:t xml:space="preserve">трудовые </w:t>
      </w:r>
      <w:r>
        <w:rPr>
          <w:sz w:val="28"/>
        </w:rPr>
        <w:t>права и</w:t>
      </w:r>
      <w:r>
        <w:rPr>
          <w:spacing w:val="2"/>
          <w:sz w:val="28"/>
        </w:rPr>
        <w:t xml:space="preserve"> </w:t>
      </w:r>
      <w:r>
        <w:rPr>
          <w:sz w:val="28"/>
        </w:rPr>
        <w:t>льготы;</w:t>
      </w:r>
    </w:p>
    <w:p w:rsidR="00FA6CA7" w:rsidRDefault="003472C3">
      <w:pPr>
        <w:pStyle w:val="PreformattedText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жилищные права и льготы: право на первоочередное</w:t>
      </w:r>
      <w:r>
        <w:rPr>
          <w:rFonts w:ascii="Times New Roman" w:hAnsi="Times New Roman"/>
          <w:spacing w:val="-35"/>
          <w:sz w:val="28"/>
        </w:rPr>
        <w:t xml:space="preserve"> </w:t>
      </w:r>
      <w:r>
        <w:rPr>
          <w:rFonts w:ascii="Times New Roman" w:hAnsi="Times New Roman"/>
          <w:sz w:val="28"/>
        </w:rPr>
        <w:t>получение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жилых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помещений,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право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дополнительную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жилую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площадь, льготы при оплате коммунальных и других видов услуг по содержанию жилья;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>право на первоочередное получение земельного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участка;</w:t>
      </w:r>
    </w:p>
    <w:p w:rsidR="00FA6CA7" w:rsidRDefault="003472C3">
      <w:pPr>
        <w:pStyle w:val="af2"/>
        <w:spacing w:before="0"/>
        <w:ind w:left="0" w:right="-1" w:firstLine="709"/>
        <w:rPr>
          <w:sz w:val="28"/>
        </w:rPr>
      </w:pPr>
      <w:r>
        <w:rPr>
          <w:sz w:val="28"/>
        </w:rPr>
        <w:t xml:space="preserve">право бесплатного проезда сопровождающего лица в общественном транспорте </w:t>
      </w:r>
      <w:r>
        <w:rPr>
          <w:spacing w:val="-4"/>
          <w:sz w:val="28"/>
        </w:rPr>
        <w:t xml:space="preserve">городского </w:t>
      </w:r>
      <w:r>
        <w:rPr>
          <w:sz w:val="28"/>
        </w:rPr>
        <w:t>сообщения при сопровождении ребенка-инвалида;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rPr>
          <w:sz w:val="28"/>
        </w:rPr>
      </w:pPr>
      <w:r>
        <w:rPr>
          <w:sz w:val="28"/>
        </w:rPr>
        <w:t>право бесплатного проезда сопровождающего лица к месту лечения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обратно;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  <w:r>
        <w:rPr>
          <w:sz w:val="28"/>
        </w:rPr>
        <w:t>налоговые</w:t>
      </w:r>
      <w:r>
        <w:rPr>
          <w:spacing w:val="-1"/>
          <w:sz w:val="28"/>
        </w:rPr>
        <w:t xml:space="preserve"> </w:t>
      </w:r>
      <w:r>
        <w:rPr>
          <w:sz w:val="28"/>
        </w:rPr>
        <w:t>льготы;</w:t>
      </w: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  <w:r>
        <w:rPr>
          <w:sz w:val="28"/>
        </w:rPr>
        <w:t>бесплатная юридическая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помощь.</w:t>
      </w:r>
    </w:p>
    <w:p w:rsidR="00FA6CA7" w:rsidRDefault="00FA6CA7">
      <w:pPr>
        <w:pStyle w:val="af2"/>
        <w:tabs>
          <w:tab w:val="left" w:pos="1134"/>
        </w:tabs>
        <w:spacing w:before="0"/>
        <w:ind w:left="0" w:right="-1" w:firstLine="709"/>
        <w:jc w:val="left"/>
        <w:rPr>
          <w:sz w:val="28"/>
        </w:rPr>
      </w:pPr>
    </w:p>
    <w:p w:rsidR="00FA6CA7" w:rsidRDefault="003472C3">
      <w:pPr>
        <w:pStyle w:val="af2"/>
        <w:tabs>
          <w:tab w:val="left" w:pos="1134"/>
        </w:tabs>
        <w:spacing w:before="0"/>
        <w:ind w:left="0" w:right="-1" w:firstLine="0"/>
        <w:jc w:val="center"/>
        <w:rPr>
          <w:b/>
          <w:sz w:val="28"/>
        </w:rPr>
      </w:pPr>
      <w:r>
        <w:rPr>
          <w:b/>
          <w:sz w:val="28"/>
        </w:rPr>
        <w:t>2.1. Социальная пенсия ребенка-инвалида</w:t>
      </w: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Детям-инвалидам государство ежемесячно выплачивает социальную пенсию. Она устанавливается в твердом размере. Размер социальной пенсии индексируется ежегодно с 1 апреля с учетом темпов роста прожиточного минимума пенсионера за прошедший год.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01.04.2023 размер социальной пенсии детям-инвалидам в Ростовской области составляет 17167,84 руб.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>Социальная пенсия по инвалидности назначается на основании сведений ФГИС ФРИ со дня признания гражданина инвалидом без истребования от него заявления о назначении социальной пенсии по инвалидности.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lastRenderedPageBreak/>
        <w:t>Для подтверждения постоянного проживания на территории Российской Федерации лица, признанного инвалидом, направляется запрос в орган МВД России в рамках межведомственного взаимодействия.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В случае поступления до истечения 5-ти рабочих дней сведений о регистрации по месту жительства, социальная пенсия по инвалидности назначается со дня установления инвалидности, имея в виду, что регистрация по месту жительства подтверждена на день установления инвалидности. 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Если регистрация по месту жительства произведена позднее дня установления инвалидности, социальная пенсия назначается со дня регистрации по месту жительства, т.е. со дня подтверждения постоянного проживания на территории Российской Федерации. </w:t>
      </w:r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proofErr w:type="gramStart"/>
      <w:r>
        <w:rPr>
          <w:rStyle w:val="WW-Absatz-Standardschriftart0"/>
          <w:rFonts w:ascii="Times New Roman" w:hAnsi="Times New Roman"/>
          <w:sz w:val="28"/>
        </w:rPr>
        <w:t xml:space="preserve">В случае </w:t>
      </w:r>
      <w:r w:rsidR="00E016B9">
        <w:rPr>
          <w:rStyle w:val="WW-Absatz-Standardschriftart0"/>
          <w:rFonts w:ascii="Times New Roman" w:hAnsi="Times New Roman"/>
          <w:sz w:val="28"/>
        </w:rPr>
        <w:t>не поступления</w:t>
      </w:r>
      <w:r>
        <w:rPr>
          <w:rStyle w:val="WW-Absatz-Standardschriftart0"/>
          <w:rFonts w:ascii="Times New Roman" w:hAnsi="Times New Roman"/>
          <w:sz w:val="28"/>
        </w:rPr>
        <w:t xml:space="preserve"> из органа МВД России в течения 5-ти рабочих дней указанных сведений, не позднее 5-го рабочего дня со дня поступления из ФГИС ФРИ сведений об инвалидности территориальный орган </w:t>
      </w:r>
      <w:r>
        <w:rPr>
          <w:rFonts w:ascii="Times New Roman" w:hAnsi="Times New Roman"/>
          <w:sz w:val="28"/>
        </w:rPr>
        <w:t>Фонда пенсионного и социального страхования Российской Федерации</w:t>
      </w:r>
      <w:r>
        <w:rPr>
          <w:rStyle w:val="WW-Absatz-Standardschriftart0"/>
          <w:rFonts w:ascii="Times New Roman" w:hAnsi="Times New Roman"/>
          <w:sz w:val="28"/>
        </w:rPr>
        <w:t xml:space="preserve"> направляет уведомление об условиях, необходимых для назначения социальной пенсии по инвалидности, законному представителю ребенка - инвалида. </w:t>
      </w:r>
      <w:proofErr w:type="gramEnd"/>
    </w:p>
    <w:p w:rsidR="00FA6CA7" w:rsidRDefault="003472C3">
      <w:pPr>
        <w:tabs>
          <w:tab w:val="left" w:pos="0"/>
        </w:tabs>
        <w:ind w:left="12" w:firstLine="697"/>
        <w:jc w:val="both"/>
        <w:rPr>
          <w:rStyle w:val="WW-Absatz-Standardschriftart0"/>
          <w:rFonts w:ascii="Times New Roman" w:hAnsi="Times New Roman"/>
          <w:sz w:val="28"/>
        </w:rPr>
      </w:pPr>
      <w:r>
        <w:rPr>
          <w:rStyle w:val="WW-Absatz-Standardschriftart0"/>
          <w:rFonts w:ascii="Times New Roman" w:hAnsi="Times New Roman"/>
          <w:sz w:val="28"/>
        </w:rPr>
        <w:t xml:space="preserve">В случае отсутствия у лица, признанного инвалидом, регистрации по месту жительства, социальная пенсия по инвалидности назначается в заявительном порядке со дня подачи заявления о назначении социальной пенсии по инвалидности непосредственно в клиентскую службу </w:t>
      </w:r>
      <w:r>
        <w:rPr>
          <w:rFonts w:ascii="Times New Roman" w:hAnsi="Times New Roman"/>
          <w:sz w:val="28"/>
        </w:rPr>
        <w:t>Фонда пенсионного и социального страхования Российской Федерации</w:t>
      </w:r>
      <w:r>
        <w:rPr>
          <w:rStyle w:val="WW-Absatz-Standardschriftart0"/>
          <w:rFonts w:ascii="Times New Roman" w:hAnsi="Times New Roman"/>
          <w:sz w:val="28"/>
        </w:rPr>
        <w:t xml:space="preserve"> или МФЦ.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Документы, необходимые для установления социальной пенсии: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родителя (законного представителя);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документ, удостоверяющий полномочия законного представителя (для опекуна);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свидетельство о рождении ребенка;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свидетельство о регистрации ребенка по месту жительства (для лиц, не достигших возраста 14 лет – справка, выданная ОУФМС, для лиц, достигших возраста 14 лет – паспорт гражданина </w:t>
      </w:r>
      <w:r w:rsidR="00410F66">
        <w:rPr>
          <w:rFonts w:ascii="Times New Roman" w:hAnsi="Times New Roman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>);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 о регистрации ребенка в системе обязательного пенсионного страхования (СНИЛС).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Срок рассмотрения заявления о назначении социальной пенсии ребенку-инвалиду ‒ 10 дней. Если своевременно не предоставлен какой-либо документ, то срок рассмотрения считается от даты подачи недостающего документа. Поэтому, прежде чем обращаться в Фонд пенсионного и социального страхования Российской Федерации необходимо свериться со списком документов.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Пенсия выплачивается ежемесячно способом, который был указан в заявлении: в виде перевода на карту или счет в банке, в ближайшем почтовом отделении, либо приносится на дом в назначенное время.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Приостановление выплаты  пенсии производится в случае неявки инвалида в назначенный срок на переосвидетельствование в федеральное учреждение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 ‒ на три месяца начиная с 1-го числа месяца, следующего за месяцем, в котором истек указанный срок. При переосвидетельствовании в течение этих трех месяцев, возобновление выплаты </w:t>
      </w:r>
      <w:r>
        <w:rPr>
          <w:rFonts w:ascii="Times New Roman" w:hAnsi="Times New Roman"/>
          <w:sz w:val="28"/>
        </w:rPr>
        <w:lastRenderedPageBreak/>
        <w:t>страховой пенсии производится в том же размере, в каком она выплачивалась на день приостановления выплаты пенсии. При этом неполученные суммы указанной пенсии, выплачиваются за все время, в течение которого выплата указанной пенсии была приостановлена.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прохождения лицом переосвидетельствования и подтверждения его инвалидности после истечения срока без уважительной причины, выплата страховой пенсии по инвалидности возобновляется со дня, с которого это лицо вновь признано инвалидом.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пропуска лицом срока переосвидетельствования по уважительной причине, определяемой МСЭ, и установления категории инвалидности за прошлое время выплата пенсии по инвалидности возобновляется со дня, с которого соответствующее застрахованное лицо вновь признано инвалидом, независимо от срока, прошедшего после приостановления выплаты пенсии по инвалидности. При этом неполученные суммы указанной пенсии, выплачиваются за все время, в течение которого выплата указанной пенсии была приостановлена (часть 2, часть 5 статьи 24 Федерального закона от 28.12.2013 № 400-ФЗ                        «О страховых пенсиях»).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основании Указа Президента Российской Федерации от 26.02.2013                     № 175 с 01.01.2013 предусмотрены ежемесячные выплаты неработающим трудоспособным лицам, осуществляющим уход за ребенком-инвалидом в возрасте до 18 лет или инвалидом с детства I группы.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состоянию на 01.06.2023 размер указанных выплат составляет: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родителю (усыновителю) или опекуну (попечителю) ‒ 10000 рублей;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другим лицам ‒ 1200 рублей.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 социальной пенсии детям-инвалидам выплачивается ежемесячная денежная выплата (ЕДВ), которая по состоянию на 01.02.2023 года составляет 3540,76 руб.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Денежный эквивалент ЕДВ зависит от состава набора социальных услуг. </w:t>
      </w: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1"/>
          <w:numId w:val="7"/>
        </w:numPr>
        <w:ind w:left="0"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Состав и денежный эквивалент набора социальных услуг </w:t>
      </w: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Набор социальных услуг (НСУ) предоставляет получателю (законному представителю ребенка-инвалида) ежемесячную денежную выплату и включает в себя средства </w:t>
      </w:r>
      <w:proofErr w:type="gramStart"/>
      <w:r>
        <w:rPr>
          <w:rFonts w:ascii="Times New Roman" w:hAnsi="Times New Roman"/>
          <w:sz w:val="28"/>
        </w:rPr>
        <w:t>на</w:t>
      </w:r>
      <w:proofErr w:type="gramEnd"/>
      <w:r>
        <w:rPr>
          <w:rFonts w:ascii="Times New Roman" w:hAnsi="Times New Roman"/>
          <w:sz w:val="28"/>
        </w:rPr>
        <w:t>: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лекарственные препараты для медицинского применения по рецептам, медицинские изделия по рецептам, специализированные продукты лечебного питания для детей-инвалидов;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путевки на санаторно-курортное лечение для профилактики основных заболеваний;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бесплатный проезд на пригородном железнодорожном транспорте, а также на междугородном транспорте к месту лечения и обратно.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Размер НСУ с 01.02.2023 – 1469,74 рубля в месяц.</w:t>
      </w:r>
    </w:p>
    <w:p w:rsidR="00B43530" w:rsidRDefault="00B43530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B43530" w:rsidRDefault="00B43530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FA6CA7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7626"/>
        <w:gridCol w:w="2410"/>
      </w:tblGrid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6CA7" w:rsidRDefault="003472C3">
            <w:pPr>
              <w:pStyle w:val="PreformattedText"/>
              <w:tabs>
                <w:tab w:val="left" w:pos="0"/>
              </w:tabs>
              <w:ind w:firstLine="5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Натуральная форма НСУ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Денежный</w:t>
            </w:r>
          </w:p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эквивалент, руб.</w:t>
            </w:r>
          </w:p>
        </w:tc>
      </w:tr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  <w:sz w:val="24"/>
              </w:rPr>
              <w:t>в соответствии со стандартами медицинской помощи необходимыми лекарственными препаратами для медицинского применения по рецептам на лекарственные препараты</w:t>
            </w:r>
            <w:proofErr w:type="gramEnd"/>
            <w:r>
              <w:rPr>
                <w:rFonts w:ascii="Times New Roman" w:hAnsi="Times New Roman"/>
                <w:sz w:val="24"/>
              </w:rPr>
              <w:t>, медицинскими изделиями по рецептам на медицинские изделия, а также специализированными продуктами лечебного питания для детей-инвалидов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1132,03</w:t>
            </w:r>
          </w:p>
        </w:tc>
      </w:tr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Предоставление при наличии медицинских показаний путевки на санаторно-курортное лечение, осуществляемое в целях профилактики основных заболеваний в санаторно-курортные организации, определенные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156,50</w:t>
            </w:r>
          </w:p>
        </w:tc>
      </w:tr>
      <w:tr w:rsidR="00FA6CA7" w:rsidTr="00B43530">
        <w:tc>
          <w:tcPr>
            <w:tcW w:w="7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Бесплатный проезд на пригородном железнодорожном транспорте, а также на междугородном транспорте к месту лечения и обратно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pStyle w:val="PreformattedText"/>
              <w:tabs>
                <w:tab w:val="left" w:pos="0"/>
              </w:tabs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162,59</w:t>
            </w:r>
          </w:p>
        </w:tc>
      </w:tr>
    </w:tbl>
    <w:p w:rsidR="00B43530" w:rsidRDefault="00B43530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Отказаться можно как от всего пакета целиком, так и от отдельных его частей.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Законный представитель ребенка-инвалида самостоятельно принимает решение, в каком виде ему удобно получать социальные услуги: в натуральной форме или в денежном эквиваленте, и подает в территориальный орган ОСФР соответствующее заявление. При этом заявление о сделанном выборе достаточно подать один раз. После чего нет необходимости ежегодно подтверждать свое решение. Поданное заявление будет действовать, пока гражданин не изменит свой выбор. Только в этом случае ему нужно будет до 1 октября текущего года обратиться с соответствующим заявлением в территориальный орган Фонда пенсионного и социального страхования Российской Федерации. Поданное заявление будет действовать с 1 января следующего года.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Обратиться с заявлением можно непосредственно в территориальный орган Фонда пенсионного и социального страхования Российской Федерации по месту жительства, месту пребывания либо фактического проживания, в том числе через многофункциональный центр предоставления государственных и муниципальных услуг, федеральную государственную информационную систему «Единый портал государственных и муниципальных услуг (функций)» или информационную систему Фонда пенсионного и социального страхования Российской Федерации («Личный кабинет застрахованного лица»).</w:t>
      </w:r>
      <w:proofErr w:type="gramEnd"/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Родитель (законный представитель) должен понимать, что набор социальных услуг является частью ежемесячной денежной выплаты. Поэтому ЕДВ начисляется с учетом решения об отказе от получения набора социальных услуг полностью, одной из социальных услуг либо двух любых социальных услуг из этого набора. Другими словами, при получении НСУ в натуральной форме его стоимость вычитается из суммы ЕДВ. Если гражданин отказывается от получения набора социальных услуг (одной любой социальной услуги или двух любых социальных услуг) в пользу денежного эквивалента, их стоимость не вычитается из суммы ЕДВ.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отказа от набора социальных услуг (НСУ) в пользу денежного </w:t>
      </w:r>
      <w:r>
        <w:rPr>
          <w:rFonts w:ascii="Times New Roman" w:hAnsi="Times New Roman"/>
          <w:sz w:val="28"/>
        </w:rPr>
        <w:lastRenderedPageBreak/>
        <w:t xml:space="preserve">эквивалента ребенок-инвалид не лишается права обеспечения ребенка-инвалида всеми необходимыми лекарственными средствами в условия стационара. </w:t>
      </w:r>
    </w:p>
    <w:p w:rsidR="00FA6CA7" w:rsidRDefault="003472C3">
      <w:pPr>
        <w:pStyle w:val="PreformattedText"/>
        <w:tabs>
          <w:tab w:val="left" w:pos="0"/>
        </w:tabs>
        <w:ind w:firstLine="709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В НСУ не входят путевки на санаторно-курортное лечение по системе Министерства здравоохранения. </w:t>
      </w:r>
    </w:p>
    <w:p w:rsidR="00FA6CA7" w:rsidRDefault="00FA6CA7">
      <w:pPr>
        <w:pStyle w:val="a5"/>
        <w:spacing w:after="0" w:line="240" w:lineRule="auto"/>
        <w:ind w:left="-142" w:right="-143" w:firstLine="851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 Предоставление технических средств реабилитации</w:t>
      </w:r>
    </w:p>
    <w:p w:rsidR="00FA6CA7" w:rsidRDefault="00FA6CA7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>Федеральный перечень ТСР определен следующими нормативно-правовыми актами: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>приказ Минтруда России от 13.02.2018 № 86н «Об утверждении классификации технических средств реабилитации (изделий) в рамках федерального перечня реабилитационных мероприятий, технических средств реабилитации и услуг, предоставляемых инвалиду, утвержденного распоряжением Правительства Российской Федерации от 30.12.2005 № 2347-р»;</w:t>
      </w:r>
    </w:p>
    <w:p w:rsidR="003871B1" w:rsidRDefault="003871B1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 w:rsidRPr="003871B1">
        <w:rPr>
          <w:rFonts w:hint="eastAsia"/>
          <w:sz w:val="28"/>
        </w:rPr>
        <w:t>приказ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Минтруда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России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от</w:t>
      </w:r>
      <w:r w:rsidRPr="003871B1">
        <w:rPr>
          <w:sz w:val="28"/>
        </w:rPr>
        <w:t xml:space="preserve"> 27.04.2023 </w:t>
      </w:r>
      <w:r w:rsidRPr="003871B1">
        <w:rPr>
          <w:rFonts w:hint="eastAsia"/>
          <w:sz w:val="28"/>
        </w:rPr>
        <w:t>№</w:t>
      </w:r>
      <w:r w:rsidRPr="003871B1">
        <w:rPr>
          <w:sz w:val="28"/>
        </w:rPr>
        <w:t xml:space="preserve"> 342</w:t>
      </w:r>
      <w:r w:rsidRPr="003871B1">
        <w:rPr>
          <w:rFonts w:hint="eastAsia"/>
          <w:sz w:val="28"/>
        </w:rPr>
        <w:t>н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«Об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утверждении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перечня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показаний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противопоказаний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для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обеспечения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инвалидов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техническими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средствами</w:t>
      </w:r>
      <w:r w:rsidRPr="003871B1">
        <w:rPr>
          <w:sz w:val="28"/>
        </w:rPr>
        <w:t xml:space="preserve"> </w:t>
      </w:r>
      <w:r w:rsidRPr="003871B1">
        <w:rPr>
          <w:rFonts w:hint="eastAsia"/>
          <w:sz w:val="28"/>
        </w:rPr>
        <w:t>реабилитации»</w:t>
      </w:r>
      <w:r w:rsidRPr="003871B1">
        <w:rPr>
          <w:sz w:val="28"/>
        </w:rPr>
        <w:t>;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 w:rsidRPr="003871B1">
        <w:rPr>
          <w:sz w:val="28"/>
        </w:rPr>
        <w:t>приказ Минтруда России от 05.03.2021 № 107н «Об утверждении сроков пользования техническими средствами реабилитации, протезами и протезно-ортопедическими изделиями».</w:t>
      </w:r>
      <w:r>
        <w:rPr>
          <w:sz w:val="28"/>
        </w:rPr>
        <w:t xml:space="preserve"> 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r>
        <w:rPr>
          <w:sz w:val="28"/>
        </w:rPr>
        <w:t>Обеспечение инвалидов ТСР осуществляется в соответствии с постановлением Правительства Российской Федерации от 07.04.2008 № 240                     «О порядке обеспечения инвалидов техническими средствами реабилитации и отдельных категорий граждан из числа ветеранов протезами (кроме зубных протезов), протезно-ортопедическими изделиями.</w:t>
      </w:r>
    </w:p>
    <w:p w:rsidR="00FA6CA7" w:rsidRDefault="003472C3">
      <w:pPr>
        <w:pStyle w:val="af2"/>
        <w:tabs>
          <w:tab w:val="left" w:pos="426"/>
        </w:tabs>
        <w:spacing w:before="0"/>
        <w:ind w:left="0" w:firstLine="851"/>
        <w:rPr>
          <w:sz w:val="28"/>
        </w:rPr>
      </w:pPr>
      <w:proofErr w:type="gramStart"/>
      <w:r>
        <w:rPr>
          <w:sz w:val="28"/>
        </w:rPr>
        <w:t xml:space="preserve">Для получения ТСР законному представителю необходимо обратиться в территориальное управление социальной защиты населения Ростовской области по месту жительства, а в случае указания  в ИПРА получения ТСР в отделении Фонда пенсионного и социального страхования Российской Федерации по Ростовской области законному представителю необходимо обратиться в клиентскую службу отделения Фонда пенсионного и социального страхования Российской Федерации по Ростовской области по месту жительства. </w:t>
      </w:r>
      <w:proofErr w:type="gramEnd"/>
    </w:p>
    <w:p w:rsidR="00FA6CA7" w:rsidRDefault="00FA6CA7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2.3.1. Правила получения технических средств реабилитации</w:t>
      </w:r>
    </w:p>
    <w:p w:rsidR="00FA6CA7" w:rsidRDefault="00FA6CA7">
      <w:pPr>
        <w:pStyle w:val="a5"/>
        <w:spacing w:after="0" w:line="240" w:lineRule="auto"/>
        <w:ind w:left="-142" w:firstLine="851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left="-142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Детям-инвалидам гарантировано предоставление ТСР, предусмотренных специальным федеральным перечнем ТСР (статьи 10, 11.1 Федерального закона                   от 24.11.1995 № 181-ФЗ (ред. от 07.03.2017) «О социальной защите инвалидов в Российской Федерации»; распоряжение Правительства Российской Федерации              от 30.12.2005 № 2347-р).</w:t>
      </w:r>
    </w:p>
    <w:p w:rsidR="00FA6CA7" w:rsidRDefault="003472C3">
      <w:pPr>
        <w:pStyle w:val="a5"/>
        <w:spacing w:after="0" w:line="240" w:lineRule="auto"/>
        <w:ind w:left="-142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Вашему ребенку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полагается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ТСР,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то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для его получения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потребуются:</w:t>
      </w:r>
    </w:p>
    <w:p w:rsidR="00FA6CA7" w:rsidRDefault="003472C3">
      <w:pPr>
        <w:pStyle w:val="af2"/>
        <w:spacing w:before="0"/>
        <w:ind w:left="0" w:firstLine="709"/>
        <w:rPr>
          <w:sz w:val="28"/>
        </w:rPr>
      </w:pPr>
      <w:r>
        <w:rPr>
          <w:sz w:val="28"/>
        </w:rPr>
        <w:t>заявление;</w:t>
      </w:r>
    </w:p>
    <w:p w:rsidR="00FA6CA7" w:rsidRDefault="003472C3">
      <w:pPr>
        <w:pStyle w:val="af2"/>
        <w:tabs>
          <w:tab w:val="left" w:pos="0"/>
        </w:tabs>
        <w:spacing w:before="0"/>
        <w:ind w:left="0" w:firstLine="709"/>
        <w:rPr>
          <w:sz w:val="28"/>
        </w:rPr>
      </w:pPr>
      <w:r>
        <w:rPr>
          <w:spacing w:val="-3"/>
          <w:sz w:val="28"/>
        </w:rPr>
        <w:t xml:space="preserve">документ, </w:t>
      </w:r>
      <w:r>
        <w:rPr>
          <w:sz w:val="28"/>
        </w:rPr>
        <w:t>удостоверяющий личность ребенка-инвалида (свидетельство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-6"/>
          <w:sz w:val="28"/>
        </w:rPr>
        <w:t xml:space="preserve"> </w:t>
      </w:r>
      <w:r>
        <w:rPr>
          <w:sz w:val="28"/>
        </w:rPr>
        <w:t>(для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6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14</w:t>
      </w:r>
      <w:r>
        <w:rPr>
          <w:spacing w:val="-6"/>
          <w:sz w:val="28"/>
        </w:rPr>
        <w:t xml:space="preserve"> </w:t>
      </w:r>
      <w:r>
        <w:rPr>
          <w:sz w:val="28"/>
        </w:rPr>
        <w:t>лет),</w:t>
      </w:r>
      <w:r>
        <w:rPr>
          <w:spacing w:val="-5"/>
          <w:sz w:val="28"/>
        </w:rPr>
        <w:t xml:space="preserve"> </w:t>
      </w:r>
      <w:r>
        <w:rPr>
          <w:sz w:val="28"/>
        </w:rPr>
        <w:t>паспорт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14</w:t>
      </w:r>
      <w:r>
        <w:rPr>
          <w:spacing w:val="-5"/>
          <w:sz w:val="28"/>
        </w:rPr>
        <w:t xml:space="preserve"> </w:t>
      </w:r>
      <w:r>
        <w:rPr>
          <w:sz w:val="28"/>
        </w:rPr>
        <w:t>лет) и его законного представителя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(паспорт);</w:t>
      </w:r>
    </w:p>
    <w:p w:rsidR="00FA6CA7" w:rsidRDefault="003472C3">
      <w:pPr>
        <w:pStyle w:val="af2"/>
        <w:spacing w:before="0"/>
        <w:ind w:left="0" w:firstLine="709"/>
        <w:rPr>
          <w:spacing w:val="-5"/>
          <w:sz w:val="28"/>
        </w:rPr>
      </w:pPr>
      <w:r>
        <w:rPr>
          <w:sz w:val="28"/>
        </w:rPr>
        <w:lastRenderedPageBreak/>
        <w:t>индивидуальная программа реабилитации/абилитации ребенка-инвалида (</w:t>
      </w:r>
      <w:r>
        <w:rPr>
          <w:spacing w:val="-5"/>
          <w:sz w:val="28"/>
        </w:rPr>
        <w:t>ИПРА).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При представлении документов в отделение Фонда пенсионного и социального страхования Российской Федерации по Ростовской области в письменном виде лично по Вашей просьбе на </w:t>
      </w:r>
      <w:r>
        <w:rPr>
          <w:rFonts w:ascii="Times New Roman" w:hAnsi="Times New Roman"/>
          <w:spacing w:val="-3"/>
          <w:sz w:val="28"/>
        </w:rPr>
        <w:t xml:space="preserve">втором </w:t>
      </w:r>
      <w:r>
        <w:rPr>
          <w:rFonts w:ascii="Times New Roman" w:hAnsi="Times New Roman"/>
          <w:sz w:val="28"/>
        </w:rPr>
        <w:t>экземпляре заявления проставляется отметка о принятии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заявления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прилагаемых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нему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документов,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указываются фамилия, инициалы, должность и ставится подпись должностного лица клиентской службы отделения Фонда пенсионного и социального страхования Российской Федерации по Ростовской области, принявшего заявление</w:t>
      </w:r>
      <w:proofErr w:type="gramEnd"/>
      <w:r>
        <w:rPr>
          <w:rFonts w:ascii="Times New Roman" w:hAnsi="Times New Roman"/>
          <w:sz w:val="28"/>
        </w:rPr>
        <w:t xml:space="preserve"> и документы, а также дата их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приема.</w:t>
      </w:r>
    </w:p>
    <w:p w:rsidR="00FA6CA7" w:rsidRDefault="003472C3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Уполномоченный </w:t>
      </w:r>
      <w:r>
        <w:rPr>
          <w:rFonts w:ascii="Times New Roman" w:hAnsi="Times New Roman"/>
          <w:sz w:val="28"/>
        </w:rPr>
        <w:t xml:space="preserve">орган рассматривает заявление в 15-дневный срок, а в случае подачи указанного заявления инвалидом, нуждающимся в оказании паллиативной медицинской помощи (лицом, представляющим его интересы), в 7-дневный срок </w:t>
      </w:r>
      <w:proofErr w:type="gramStart"/>
      <w:r>
        <w:rPr>
          <w:rFonts w:ascii="Times New Roman" w:hAnsi="Times New Roman"/>
          <w:sz w:val="28"/>
        </w:rPr>
        <w:t>с даты</w:t>
      </w:r>
      <w:proofErr w:type="gramEnd"/>
      <w:r>
        <w:rPr>
          <w:rFonts w:ascii="Times New Roman" w:hAnsi="Times New Roman"/>
          <w:sz w:val="28"/>
        </w:rPr>
        <w:t xml:space="preserve"> его поступления и в письменной форме уведомляет</w:t>
      </w:r>
      <w:r>
        <w:rPr>
          <w:rFonts w:ascii="Times New Roman" w:hAnsi="Times New Roman"/>
          <w:spacing w:val="-33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3"/>
          <w:sz w:val="28"/>
        </w:rPr>
        <w:t xml:space="preserve">конного </w:t>
      </w:r>
      <w:r>
        <w:rPr>
          <w:rFonts w:ascii="Times New Roman" w:hAnsi="Times New Roman"/>
          <w:sz w:val="28"/>
        </w:rPr>
        <w:t>представителя ребенка-инвалида о постановке на учет по обеспечению ТСР.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Согласно статье 5 Федерального закона от 24.11.1995 № 181-ФЗ                          «О социальной защите инвалидов в Российской Федерации» органы государственной власти субъектов Российской Федерации в области социальной защиты и социальной поддержки инвалидов имеют право разрабатывать, утверждать и реализовывать региональные программы в области социальной защиты инвалидов, а также предоставлять дополнительные меры социальной поддержки инвалидам за счет средств бюджетов субъектов Российской Федерации.</w:t>
      </w:r>
      <w:proofErr w:type="gramEnd"/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В Ростовской области действует перечень технических и </w:t>
      </w:r>
      <w:proofErr w:type="spellStart"/>
      <w:r>
        <w:rPr>
          <w:rFonts w:ascii="Times New Roman" w:hAnsi="Times New Roman"/>
          <w:sz w:val="28"/>
        </w:rPr>
        <w:t>тифлотехнических</w:t>
      </w:r>
      <w:proofErr w:type="spellEnd"/>
      <w:r>
        <w:rPr>
          <w:rFonts w:ascii="Times New Roman" w:hAnsi="Times New Roman"/>
          <w:sz w:val="28"/>
        </w:rPr>
        <w:t xml:space="preserve"> средств реабилитации, предоставляемых инвалидам с заболеванием опорно-двигательного аппарата, инвалидам по зрению, инвалидам по слуху (далее </w:t>
      </w:r>
      <w:r w:rsidR="002E73C2">
        <w:rPr>
          <w:rFonts w:ascii="Times New Roman" w:hAnsi="Times New Roman"/>
          <w:sz w:val="28"/>
        </w:rPr>
        <w:t>‒</w:t>
      </w:r>
      <w:r>
        <w:rPr>
          <w:rFonts w:ascii="Times New Roman" w:hAnsi="Times New Roman"/>
          <w:sz w:val="28"/>
        </w:rPr>
        <w:t xml:space="preserve"> Областной перечень), утвержденный постановлением министерства труда и социального развития Ростовской области от 04.03.2014 № 1 «Об утверждении перечня технических и </w:t>
      </w:r>
      <w:proofErr w:type="spellStart"/>
      <w:r>
        <w:rPr>
          <w:rFonts w:ascii="Times New Roman" w:hAnsi="Times New Roman"/>
          <w:sz w:val="28"/>
        </w:rPr>
        <w:t>тифлотехнических</w:t>
      </w:r>
      <w:proofErr w:type="spellEnd"/>
      <w:r>
        <w:rPr>
          <w:rFonts w:ascii="Times New Roman" w:hAnsi="Times New Roman"/>
          <w:sz w:val="28"/>
        </w:rPr>
        <w:t xml:space="preserve"> средств реабилитации, предоставляемых инвалидам с заболеванием опорно-двигательного аппарата, инвалидам по зрению, инвалидам по слуху». </w:t>
      </w:r>
      <w:proofErr w:type="gramEnd"/>
    </w:p>
    <w:p w:rsidR="00FA6CA7" w:rsidRDefault="003472C3">
      <w:pPr>
        <w:tabs>
          <w:tab w:val="left" w:pos="1800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Областном перечне содержатся </w:t>
      </w:r>
      <w:proofErr w:type="gramStart"/>
      <w:r>
        <w:rPr>
          <w:rFonts w:ascii="Times New Roman" w:hAnsi="Times New Roman"/>
          <w:sz w:val="28"/>
        </w:rPr>
        <w:t>следующие</w:t>
      </w:r>
      <w:proofErr w:type="gramEnd"/>
      <w:r>
        <w:rPr>
          <w:rFonts w:ascii="Times New Roman" w:hAnsi="Times New Roman"/>
          <w:sz w:val="28"/>
        </w:rPr>
        <w:t xml:space="preserve"> ТСР:</w:t>
      </w:r>
    </w:p>
    <w:p w:rsidR="00FA6CA7" w:rsidRDefault="00FA6CA7">
      <w:pPr>
        <w:tabs>
          <w:tab w:val="left" w:pos="1800"/>
        </w:tabs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371"/>
        <w:gridCol w:w="1843"/>
      </w:tblGrid>
      <w:tr w:rsidR="00FA6CA7">
        <w:trPr>
          <w:trHeight w:val="54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firstLine="709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технических средств реабилитации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Срок эксплуатации, лет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Динамический </w:t>
            </w:r>
            <w:proofErr w:type="spellStart"/>
            <w:r>
              <w:rPr>
                <w:rFonts w:ascii="Times New Roman" w:hAnsi="Times New Roman"/>
              </w:rPr>
              <w:t>параподиум</w:t>
            </w:r>
            <w:proofErr w:type="spellEnd"/>
            <w:r>
              <w:rPr>
                <w:rFonts w:ascii="Times New Roman" w:hAnsi="Times New Roman"/>
              </w:rPr>
              <w:t xml:space="preserve"> взрослый, 180 см.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Динамический </w:t>
            </w:r>
            <w:proofErr w:type="spellStart"/>
            <w:r>
              <w:rPr>
                <w:rFonts w:ascii="Times New Roman" w:hAnsi="Times New Roman"/>
              </w:rPr>
              <w:t>параподиум</w:t>
            </w:r>
            <w:proofErr w:type="spellEnd"/>
            <w:r>
              <w:rPr>
                <w:rFonts w:ascii="Times New Roman" w:hAnsi="Times New Roman"/>
              </w:rPr>
              <w:t xml:space="preserve"> взрослый, 150 см.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Динамический </w:t>
            </w:r>
            <w:proofErr w:type="spellStart"/>
            <w:r>
              <w:rPr>
                <w:rFonts w:ascii="Times New Roman" w:hAnsi="Times New Roman"/>
              </w:rPr>
              <w:t>параподиум</w:t>
            </w:r>
            <w:proofErr w:type="spellEnd"/>
            <w:r>
              <w:rPr>
                <w:rFonts w:ascii="Times New Roman" w:hAnsi="Times New Roman"/>
              </w:rPr>
              <w:t xml:space="preserve"> детский, 125 см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Кровать медицинская функциональная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Педальный тренажер с электродвигателем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Подъемник комнатный гидравлический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Подъемник для ванны электрический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Сидение для ванны со спинкой поворотное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Столик прикроватный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4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Стул для душевой/ванной комнаты со спинкой с U-образным гигиеническим вырезом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Ноутбук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Мобильный телефон (смартфон) для пользования инвалидом по зрению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Мультиварка</w:t>
            </w:r>
            <w:proofErr w:type="spellEnd"/>
            <w:r>
              <w:rPr>
                <w:rFonts w:ascii="Times New Roman" w:hAnsi="Times New Roman"/>
              </w:rPr>
              <w:t xml:space="preserve"> с голосовым помощником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Прибор для измерения уровня сахара в крови с речевым выходом (</w:t>
            </w:r>
            <w:proofErr w:type="spellStart"/>
            <w:r>
              <w:rPr>
                <w:rFonts w:ascii="Times New Roman" w:hAnsi="Times New Roman"/>
              </w:rPr>
              <w:t>глюкометр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FA6CA7">
        <w:trPr>
          <w:trHeight w:val="3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Часы-будильник</w:t>
            </w:r>
            <w:proofErr w:type="gramEnd"/>
            <w:r>
              <w:rPr>
                <w:rFonts w:ascii="Times New Roman" w:hAnsi="Times New Roman"/>
              </w:rPr>
              <w:t xml:space="preserve"> с речевым выходом с термометром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tabs>
                <w:tab w:val="left" w:pos="1800"/>
              </w:tabs>
              <w:ind w:left="5" w:hanging="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</w:tbl>
    <w:p w:rsidR="00FA6CA7" w:rsidRDefault="00FA6CA7">
      <w:pPr>
        <w:pStyle w:val="af4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постановлением Правительства Ростовской области                   от 15.03.2012 № 186 «О порядке расходования средств областного бюджета на оказание услуг инвалидам» предоставление инвалидам средств реабилитации осуществляется в соответствии с индивидуальной программой реабилитации или абилитации инвалида, разрабатываемой государственными учреждениями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постановки на учет в министерстве труда и социального развития Ростовской области заявителю необходимо обратиться в органы социальной защиты населения по месту жительства на территории Ростовской области для сдачи необходимого пакета документов: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заявление;</w:t>
      </w:r>
    </w:p>
    <w:p w:rsidR="00FA6CA7" w:rsidRDefault="003472C3">
      <w:pPr>
        <w:pStyle w:val="af4"/>
        <w:widowControl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паспорт;</w:t>
      </w:r>
    </w:p>
    <w:p w:rsidR="00FA6CA7" w:rsidRDefault="003472C3">
      <w:pPr>
        <w:pStyle w:val="af4"/>
        <w:widowControl w:val="0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индивидуальная программа реабилитации или абилитации инвалида (в ней обязательно должно быть указано наименование ТСР);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справка, подтверждающая факт установления инвалидности.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Очередность инвалидов по обеспечению ТСР формируется по дате постановки на учет в министерстве труда и социального развития Ростовской области.</w:t>
      </w:r>
    </w:p>
    <w:p w:rsidR="00FA6CA7" w:rsidRDefault="003472C3">
      <w:pPr>
        <w:pStyle w:val="af4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Выплата компенсации за самостоятельно приобретенные дополнительные ТСР действующим областным законодательством не предусмотрена.</w:t>
      </w:r>
      <w:proofErr w:type="gramEnd"/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2.3.2. Компенсация средств на приобретение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технических средств реабилитации</w:t>
      </w:r>
    </w:p>
    <w:p w:rsidR="00FA6CA7" w:rsidRDefault="00FA6CA7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Если предусмотренное ИПРА техническое или иное средство либо услуга не могут быть предоставлены инвалиду или, если инвалид приобрел соответствующее средство, либо оплатил услугу за собственный счет, то ему выплачивается компенсация в размере, определенном приказом </w:t>
      </w:r>
      <w:proofErr w:type="spellStart"/>
      <w:r>
        <w:rPr>
          <w:rFonts w:ascii="Times New Roman" w:hAnsi="Times New Roman"/>
          <w:sz w:val="28"/>
        </w:rPr>
        <w:t>Минздравсоцразвития</w:t>
      </w:r>
      <w:proofErr w:type="spellEnd"/>
      <w:r>
        <w:rPr>
          <w:rFonts w:ascii="Times New Roman" w:hAnsi="Times New Roman"/>
          <w:sz w:val="28"/>
        </w:rPr>
        <w:t xml:space="preserve"> России              от 31.01.2011 № 57н (ред. от 24.10.2014) «Об утверждении порядка выплаты компенсации за самостоятельно приобретенное инвалидом ТСР и (или) оказанную услугу, включая порядок определения её</w:t>
      </w:r>
      <w:proofErr w:type="gramEnd"/>
      <w:r>
        <w:rPr>
          <w:rFonts w:ascii="Times New Roman" w:hAnsi="Times New Roman"/>
          <w:sz w:val="28"/>
        </w:rPr>
        <w:t xml:space="preserve"> размера и порядок информирования граждан о размере указанной компенсации».</w:t>
      </w: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sz w:val="28"/>
        </w:rPr>
        <w:t xml:space="preserve">Компенсация выплачивается в размере стоимости приобретенного ТСР и </w:t>
      </w:r>
      <w:r>
        <w:rPr>
          <w:rFonts w:ascii="Times New Roman" w:hAnsi="Times New Roman"/>
          <w:sz w:val="28"/>
        </w:rPr>
        <w:lastRenderedPageBreak/>
        <w:t xml:space="preserve">(или) оказанной услуги, но не более размера стоимости ТСР и (или) услуги, предоставляемых </w:t>
      </w:r>
      <w:r w:rsidRPr="008E6E2D">
        <w:rPr>
          <w:rFonts w:ascii="Times New Roman" w:hAnsi="Times New Roman"/>
          <w:sz w:val="28"/>
        </w:rPr>
        <w:t>уполномоченными</w:t>
      </w:r>
      <w:r w:rsidRPr="008E6E2D">
        <w:rPr>
          <w:rFonts w:ascii="Times New Roman" w:hAnsi="Times New Roman"/>
          <w:spacing w:val="-26"/>
          <w:sz w:val="28"/>
        </w:rPr>
        <w:t xml:space="preserve"> </w:t>
      </w:r>
      <w:r w:rsidRPr="008E6E2D">
        <w:rPr>
          <w:rFonts w:ascii="Times New Roman" w:hAnsi="Times New Roman"/>
          <w:sz w:val="28"/>
        </w:rPr>
        <w:t xml:space="preserve">органами в соответствии с </w:t>
      </w:r>
      <w:r w:rsidRPr="008E6E2D">
        <w:rPr>
          <w:rFonts w:ascii="Times New Roman" w:hAnsi="Times New Roman"/>
          <w:spacing w:val="-8"/>
          <w:sz w:val="28"/>
        </w:rPr>
        <w:t xml:space="preserve">ИПРА </w:t>
      </w:r>
      <w:r w:rsidRPr="008E6E2D">
        <w:rPr>
          <w:rFonts w:ascii="Times New Roman" w:hAnsi="Times New Roman"/>
          <w:sz w:val="28"/>
        </w:rPr>
        <w:t xml:space="preserve">ребенка-инвалида, являющихся аналогичными ТСР, самостоятельно приобретенному за собственный </w:t>
      </w:r>
      <w:r w:rsidRPr="008E6E2D">
        <w:rPr>
          <w:rFonts w:ascii="Times New Roman" w:hAnsi="Times New Roman"/>
          <w:spacing w:val="-5"/>
          <w:sz w:val="28"/>
        </w:rPr>
        <w:t xml:space="preserve">счет, </w:t>
      </w:r>
      <w:r w:rsidRPr="008E6E2D">
        <w:rPr>
          <w:rFonts w:ascii="Times New Roman" w:hAnsi="Times New Roman"/>
          <w:sz w:val="28"/>
        </w:rPr>
        <w:t>и (или) оплаченной за счет собственных средств услуге, на основании классификации ТСР (изделий)</w:t>
      </w:r>
      <w:r w:rsidR="008E6E2D" w:rsidRPr="008E6E2D">
        <w:rPr>
          <w:rFonts w:ascii="Times New Roman" w:hAnsi="Times New Roman"/>
          <w:sz w:val="28"/>
        </w:rPr>
        <w:t xml:space="preserve">, утвержденной приказом Министерства </w:t>
      </w:r>
      <w:r w:rsidR="008E6E2D" w:rsidRPr="008E6E2D">
        <w:rPr>
          <w:rFonts w:ascii="Times New Roman" w:hAnsi="Times New Roman"/>
          <w:spacing w:val="-3"/>
          <w:sz w:val="28"/>
        </w:rPr>
        <w:t xml:space="preserve">труда и социальной защиты </w:t>
      </w:r>
      <w:r w:rsidR="008E6E2D" w:rsidRPr="008E6E2D">
        <w:rPr>
          <w:rFonts w:ascii="Times New Roman" w:hAnsi="Times New Roman"/>
          <w:sz w:val="28"/>
        </w:rPr>
        <w:t>Российской Федерации от 13.02.2018</w:t>
      </w:r>
      <w:proofErr w:type="gramEnd"/>
      <w:r w:rsidR="008E6E2D" w:rsidRPr="008E6E2D">
        <w:rPr>
          <w:rFonts w:ascii="Times New Roman" w:hAnsi="Times New Roman"/>
          <w:sz w:val="28"/>
        </w:rPr>
        <w:t xml:space="preserve"> № 86н, </w:t>
      </w:r>
      <w:r w:rsidRPr="008E6E2D">
        <w:rPr>
          <w:rFonts w:ascii="Times New Roman" w:hAnsi="Times New Roman"/>
          <w:sz w:val="28"/>
        </w:rPr>
        <w:t xml:space="preserve">в рамках федерального перечня реабилитационных мероприятий, ТСР и </w:t>
      </w:r>
      <w:r w:rsidRPr="008E6E2D">
        <w:rPr>
          <w:rFonts w:ascii="Times New Roman" w:hAnsi="Times New Roman"/>
          <w:spacing w:val="-5"/>
          <w:sz w:val="28"/>
        </w:rPr>
        <w:t xml:space="preserve">услуг, </w:t>
      </w:r>
      <w:r w:rsidRPr="008E6E2D">
        <w:rPr>
          <w:rFonts w:ascii="Times New Roman" w:hAnsi="Times New Roman"/>
          <w:sz w:val="28"/>
        </w:rPr>
        <w:t xml:space="preserve">предоставляемых </w:t>
      </w:r>
      <w:r w:rsidRPr="008E6E2D">
        <w:rPr>
          <w:rFonts w:ascii="Times New Roman" w:hAnsi="Times New Roman"/>
          <w:spacing w:val="-3"/>
          <w:sz w:val="28"/>
        </w:rPr>
        <w:t xml:space="preserve">инвалиду, </w:t>
      </w:r>
      <w:r w:rsidRPr="008E6E2D">
        <w:rPr>
          <w:rFonts w:ascii="Times New Roman" w:hAnsi="Times New Roman"/>
          <w:sz w:val="28"/>
        </w:rPr>
        <w:t>утвержденного распоряжением Правительства Российской Федерации от 30.12.2005 № 2347-р.</w:t>
      </w: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Размер компенсации определяется уполномоченным органом по результатам последней по времени осуществления закупки однородного технического средства реабилитации и (или) оказания однородной услуги, информация о которой размещена на официальном сайте Российской Федерации в информационно-телекоммуникационной сети «Интернет» для размещения информации о размещении заказов на поставки товаров, выполнение работ, оказание услуг (www.zakupki.gov.ru), проведенной уполномоченным органом в порядке, установленном законодательством Российской Федерации</w:t>
      </w:r>
      <w:proofErr w:type="gramEnd"/>
      <w:r>
        <w:rPr>
          <w:rFonts w:ascii="Times New Roman" w:hAnsi="Times New Roman"/>
          <w:sz w:val="28"/>
        </w:rPr>
        <w:t xml:space="preserve"> о контрактной системе в сфере закупок товаров, работ, услуг для обеспечения государственных и муниципальных нужд.</w:t>
      </w:r>
    </w:p>
    <w:p w:rsidR="00FA6CA7" w:rsidRDefault="00FA6CA7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ind w:right="-14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2.3.3. Отказ от получения технических средств реабилитации</w:t>
      </w:r>
    </w:p>
    <w:p w:rsidR="00FA6CA7" w:rsidRDefault="00FA6CA7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случае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предоставленные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ТСР не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подходят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ребенку-инва</w:t>
      </w:r>
      <w:r>
        <w:rPr>
          <w:rFonts w:ascii="Times New Roman" w:hAnsi="Times New Roman"/>
          <w:spacing w:val="-5"/>
          <w:sz w:val="28"/>
        </w:rPr>
        <w:t xml:space="preserve">лиду, родителям (законным представителям) </w:t>
      </w:r>
      <w:r>
        <w:rPr>
          <w:rFonts w:ascii="Times New Roman" w:hAnsi="Times New Roman"/>
          <w:spacing w:val="-3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>написать мотивированный отказ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с подробным указанием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причин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(не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соответствует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размер,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отсутствует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ортопедическая спинка или держатель головы и </w:t>
      </w:r>
      <w:r>
        <w:rPr>
          <w:rFonts w:ascii="Times New Roman" w:hAnsi="Times New Roman"/>
          <w:spacing w:val="-4"/>
          <w:sz w:val="28"/>
        </w:rPr>
        <w:t xml:space="preserve">т.д.) </w:t>
      </w:r>
      <w:r>
        <w:rPr>
          <w:rFonts w:ascii="Times New Roman" w:hAnsi="Times New Roman"/>
          <w:sz w:val="28"/>
        </w:rPr>
        <w:t xml:space="preserve">со ссылками </w:t>
      </w:r>
      <w:proofErr w:type="gramStart"/>
      <w:r>
        <w:rPr>
          <w:rFonts w:ascii="Times New Roman" w:hAnsi="Times New Roman"/>
          <w:sz w:val="28"/>
        </w:rPr>
        <w:t>на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pacing w:val="-7"/>
          <w:sz w:val="28"/>
        </w:rPr>
        <w:t>ИПРА</w:t>
      </w:r>
      <w:proofErr w:type="gramEnd"/>
      <w:r>
        <w:rPr>
          <w:rFonts w:ascii="Times New Roman" w:hAnsi="Times New Roman"/>
          <w:spacing w:val="-7"/>
          <w:sz w:val="28"/>
        </w:rPr>
        <w:t xml:space="preserve">, </w:t>
      </w:r>
      <w:r>
        <w:rPr>
          <w:rFonts w:ascii="Times New Roman" w:hAnsi="Times New Roman"/>
          <w:sz w:val="28"/>
        </w:rPr>
        <w:t>медицинские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документы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(например, рекомендации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ортопеда).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Толь</w:t>
      </w:r>
      <w:r>
        <w:rPr>
          <w:rFonts w:ascii="Times New Roman" w:hAnsi="Times New Roman"/>
          <w:spacing w:val="-6"/>
          <w:sz w:val="28"/>
        </w:rPr>
        <w:t xml:space="preserve">ко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3"/>
          <w:sz w:val="28"/>
        </w:rPr>
        <w:t xml:space="preserve">этом </w:t>
      </w:r>
      <w:r>
        <w:rPr>
          <w:rFonts w:ascii="Times New Roman" w:hAnsi="Times New Roman"/>
          <w:sz w:val="28"/>
        </w:rPr>
        <w:t>случае Вам должны предоставить ТСР соответствующие особенностям и ограничениям Вашего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ребенка.</w:t>
      </w:r>
    </w:p>
    <w:p w:rsidR="00FA6CA7" w:rsidRDefault="00FA6CA7">
      <w:pPr>
        <w:pStyle w:val="a5"/>
        <w:spacing w:after="0" w:line="240" w:lineRule="auto"/>
        <w:ind w:right="-143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2.3.4. Ремонт и замена технических средств реабилитации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Ремонт ТСР осуществляется бесплатно, но для оценки необходимости ремонта или досрочной замены средства проводится медико-техническая экспертиза отделения Фонда пенсионного и социального страхования Российской Федерации по Ростовской области.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Экспертиза проводится в срок не позднее 15 дней со дня получения заявления о проведении экспертизы. Родитель (законный представитель) ребенка-инвалида должен быть проинформирован 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дате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месте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осуществления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медико-технической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экспертизы.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Родитель имеет право принять в ней участие (в заявлении о проведении экспертизы </w:t>
      </w:r>
      <w:r>
        <w:rPr>
          <w:rFonts w:ascii="Times New Roman" w:hAnsi="Times New Roman"/>
          <w:spacing w:val="-3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>сообщить о своем желании</w:t>
      </w:r>
      <w:r>
        <w:rPr>
          <w:rFonts w:ascii="Times New Roman" w:hAnsi="Times New Roman"/>
          <w:spacing w:val="-35"/>
          <w:sz w:val="28"/>
        </w:rPr>
        <w:t xml:space="preserve"> </w:t>
      </w:r>
      <w:r>
        <w:rPr>
          <w:rFonts w:ascii="Times New Roman" w:hAnsi="Times New Roman"/>
          <w:sz w:val="28"/>
        </w:rPr>
        <w:t>принимать или не принимать участие 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экспертизе).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Ремонт ТСР осуществляется бесплатно на основании заявления, поданного родителем (законным представителем) ребенка-инвалида, в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клиентскую службу отделения Фонда пенсионного и социального страхования Российской Федерации </w:t>
      </w:r>
      <w:r>
        <w:rPr>
          <w:rFonts w:ascii="Times New Roman" w:hAnsi="Times New Roman"/>
          <w:sz w:val="28"/>
        </w:rPr>
        <w:lastRenderedPageBreak/>
        <w:t>по Ростовской области по месту жительства, и заключения медико-технической экспертизы. Если родитель произвел ремонт ТСР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счет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собственных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средств,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ему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выплачивается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компенсация.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о выплате компенсации принимается уполномоченным органом на основании поданного заявления о возмещении расходов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ремонту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технического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средства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(изделия),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заключения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медико-технической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экспертизы,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документов,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подтверждающих эти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расходы. </w:t>
      </w:r>
      <w:r>
        <w:rPr>
          <w:rFonts w:ascii="Times New Roman" w:hAnsi="Times New Roman"/>
          <w:sz w:val="28"/>
        </w:rPr>
        <w:t>В случае</w:t>
      </w:r>
      <w:proofErr w:type="gramStart"/>
      <w:r>
        <w:rPr>
          <w:rFonts w:ascii="Times New Roman" w:hAnsi="Times New Roman"/>
          <w:sz w:val="28"/>
        </w:rPr>
        <w:t>,</w:t>
      </w:r>
      <w:proofErr w:type="gramEnd"/>
      <w:r>
        <w:rPr>
          <w:rFonts w:ascii="Times New Roman" w:hAnsi="Times New Roman"/>
          <w:sz w:val="28"/>
        </w:rPr>
        <w:t xml:space="preserve"> если имеется заключение о невозможности ремонта, то ТСР должно быть заменено до истечения срока службы бесплатно как неподлежащее ремонту. Замена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ТСР,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рекомендованного ребенку-инвалиду, производится по истечении срока пользования им, указанного в приказе </w:t>
      </w:r>
      <w:r>
        <w:rPr>
          <w:rFonts w:ascii="Times New Roman" w:hAnsi="Times New Roman"/>
          <w:spacing w:val="-3"/>
          <w:sz w:val="28"/>
        </w:rPr>
        <w:t xml:space="preserve">Минтруда </w:t>
      </w:r>
      <w:r>
        <w:rPr>
          <w:rFonts w:ascii="Times New Roman" w:hAnsi="Times New Roman"/>
          <w:sz w:val="28"/>
        </w:rPr>
        <w:t>России от 05.03.2021 № 107н «Об утверждении Сроков пользования техническими средствами реабилитации, протезами и протезно-ортопедическими изделиями до их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замены».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Досрочная замена ТСР проводится по заключению медико-технической комиссии о невозможности его ремонта или в случае изменения медицинских показателей или по мере роста ребенка или других изменений осуществляется согласно приказа Минтруда России № 605н от 30.08.2019 «Об утверждении Порядка осуществления уполномоченным органом медико-технической экспертизы по установлению необходимости ремонта или досрочной замены технических средств реабилитации, протезов, протезно-ортопедических изделий и форме заключения медико-технической экспертизы</w:t>
      </w:r>
      <w:proofErr w:type="gramEnd"/>
      <w:r>
        <w:rPr>
          <w:rFonts w:ascii="Times New Roman" w:hAnsi="Times New Roman"/>
          <w:sz w:val="28"/>
        </w:rPr>
        <w:t xml:space="preserve"> по установлению необходимости ремонта или досрочной замены технических средств реабилитации, протезов, протезно-ортопедических изделий».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2.4. Налоговые льготы для родителей (законных представителей)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детей-инвалидов</w:t>
      </w:r>
    </w:p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2.4.1. Льгота по налогу на имущество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учетом статьи 407 Налогового кодекса Российской Федерации инвалидам I и II групп, инвалидам с детства предоставляется налоговая льгота в виде освобождения от его уплаты в отношении объекта налогообложения, находящегося в собственности налогоплательщика и не используемого налогоплательщиком в предпринимательской деятельности.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определении подлежащей уплате налогоплательщиком суммы налога налоговая льгота предоставляется </w:t>
      </w:r>
      <w:proofErr w:type="gramStart"/>
      <w:r>
        <w:rPr>
          <w:rFonts w:ascii="Times New Roman" w:hAnsi="Times New Roman"/>
          <w:sz w:val="28"/>
        </w:rPr>
        <w:t>в отношении одного объекта налогообложения каждого вида по выбору налогоплательщика вне зависимости от количества оснований для применения</w:t>
      </w:r>
      <w:proofErr w:type="gramEnd"/>
      <w:r>
        <w:rPr>
          <w:rFonts w:ascii="Times New Roman" w:hAnsi="Times New Roman"/>
          <w:sz w:val="28"/>
        </w:rPr>
        <w:t xml:space="preserve"> налоговых льгот.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Налоговая льгота предоставляется в отношении следующих видов объектов налогообложения: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квартира или комната;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жилой дом;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помещение или сооружение;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хозяйственное строение или сооружение;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гараж или </w:t>
      </w:r>
      <w:proofErr w:type="spellStart"/>
      <w:r>
        <w:rPr>
          <w:rFonts w:ascii="Times New Roman" w:hAnsi="Times New Roman"/>
          <w:sz w:val="28"/>
        </w:rPr>
        <w:t>машино</w:t>
      </w:r>
      <w:proofErr w:type="spellEnd"/>
      <w:r>
        <w:rPr>
          <w:rFonts w:ascii="Times New Roman" w:hAnsi="Times New Roman"/>
          <w:sz w:val="28"/>
        </w:rPr>
        <w:t>-место.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Физические лица, имеющие право на налоговые льготы, установленные законодательством о налогах и сборах, представляют в налоговый орган по своему выбору заявление о предоставлении налоговой льготы, а также вправе представить документы, подтверждающие право налогоплательщика на налоговую льготу. Подтверждение права налогоплательщика на налоговую льготу осуществляется в порядке, аналогичном порядку, предусмотренному пунктом                 3 статьи 361.1 Налогового кодекса Российской Федерации.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Форма заявления о предоставлении налоговой льготы и порядок ее заполнения, формат представления такого заявления в электронной форме утверждаются федеральным органом исполнительной власти, уполномоченным по контролю и надзору в области налогов и сборов.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Уведомление о выбранных объектах налогообложения, в отношении которых предоставляется налоговая льгота, представляется налогоплательщиком в налоговый орган по своему выбору до 1 ноября года, являющегося налоговым периодом, начиная с которого в отношении указанных объектов применяется налоговая льгота. Налогоплательщик, представивший в налоговый орган уведомление о выбранном объекте налогообложения, не вправе после 1 ноября года, являющегося налоговым периодом, представлять уточненное уведомление с изменением объекта налогообложения, в отношении которого в указанном налоговом периоде предоставляется налоговая льгота. При непредставлении налогоплательщиком, имеющим право на налоговую льготу,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На официальном сайте Федеральной налоговой службы России </w:t>
      </w:r>
      <w:hyperlink r:id="rId11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www.nalog.ru</w:t>
        </w:r>
      </w:hyperlink>
      <w:r>
        <w:rPr>
          <w:rFonts w:ascii="Times New Roman" w:hAnsi="Times New Roman"/>
          <w:sz w:val="28"/>
        </w:rPr>
        <w:t xml:space="preserve"> размещен сервис «Справочная информация о ставках и льготах по имущественным налогам», который содержит информацию об установленных законами субъектов Российской Федерации и нормативными правовыми актами органов местного самоуправления ставках и льготах по имущественным налогам.</w:t>
      </w:r>
      <w:proofErr w:type="gramEnd"/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2.4.2. Льгота по транспортному налогу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356 Налогового Кодекса Российской Федерации транспортный налог (ТН) устанавливается Налоговым кодексом и законами субъектов  Российской Федерации. Он взыскивается с владельцев автомобилей и других средств передвижения в бюджеты субъектов Российской Федерации.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Областным законом от 10.05.2012 № 843-3С «О региональных налогах и некоторых вопросах налогообложения в Ростовской области» установлены дополнительные льготы социальной направленности в отношении семи категорий налогоплательщиков, в том числе инвалидам, имеющим на праве собственности легковые автомобили с мощностью двигателя до 100 лошадиных сил, независимо от того являются ли эти транспортные средства специально оборудованными для использования инвалидами.</w:t>
      </w:r>
      <w:proofErr w:type="gramEnd"/>
    </w:p>
    <w:p w:rsidR="00B43530" w:rsidRDefault="00B43530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FA6CA7">
      <w:pPr>
        <w:pStyle w:val="a5"/>
        <w:spacing w:after="0" w:line="240" w:lineRule="auto"/>
        <w:ind w:left="709"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2.4.3. Льготы по налогу на доходы физических лиц</w:t>
      </w:r>
    </w:p>
    <w:p w:rsidR="00FA6CA7" w:rsidRDefault="00FA6CA7">
      <w:pPr>
        <w:pStyle w:val="3"/>
        <w:tabs>
          <w:tab w:val="left" w:pos="9923"/>
        </w:tabs>
        <w:ind w:left="0" w:firstLine="709"/>
        <w:rPr>
          <w:b w:val="0"/>
          <w:sz w:val="28"/>
        </w:rPr>
      </w:pPr>
    </w:p>
    <w:p w:rsidR="00FA6CA7" w:rsidRDefault="003472C3">
      <w:pPr>
        <w:pStyle w:val="3"/>
        <w:tabs>
          <w:tab w:val="left" w:pos="9923"/>
        </w:tabs>
        <w:ind w:left="0" w:firstLine="709"/>
        <w:rPr>
          <w:b w:val="0"/>
          <w:sz w:val="28"/>
        </w:rPr>
      </w:pPr>
      <w:r>
        <w:rPr>
          <w:b w:val="0"/>
          <w:sz w:val="28"/>
        </w:rPr>
        <w:t>Стандартный налоговый вычет.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Родители (законные представители), на обеспечении которых находится ребенок-инвалид, имеют право на получение стандартного налогового </w:t>
      </w:r>
      <w:r>
        <w:rPr>
          <w:rFonts w:ascii="Times New Roman" w:hAnsi="Times New Roman"/>
          <w:spacing w:val="2"/>
          <w:sz w:val="28"/>
        </w:rPr>
        <w:t xml:space="preserve">вычета </w:t>
      </w:r>
      <w:r>
        <w:rPr>
          <w:rFonts w:ascii="Times New Roman" w:hAnsi="Times New Roman"/>
          <w:sz w:val="28"/>
        </w:rPr>
        <w:t xml:space="preserve">за каждый </w:t>
      </w:r>
      <w:r>
        <w:rPr>
          <w:rFonts w:ascii="Times New Roman" w:hAnsi="Times New Roman"/>
          <w:spacing w:val="2"/>
          <w:sz w:val="28"/>
        </w:rPr>
        <w:t xml:space="preserve">месяц </w:t>
      </w:r>
      <w:r>
        <w:rPr>
          <w:rFonts w:ascii="Times New Roman" w:hAnsi="Times New Roman"/>
          <w:sz w:val="28"/>
        </w:rPr>
        <w:t xml:space="preserve">налогового периода в размере 12 000 рублей – на каждого ребенка в случае, </w:t>
      </w:r>
      <w:r>
        <w:rPr>
          <w:rFonts w:ascii="Times New Roman" w:hAnsi="Times New Roman"/>
          <w:spacing w:val="2"/>
          <w:sz w:val="28"/>
        </w:rPr>
        <w:t xml:space="preserve">если </w:t>
      </w:r>
      <w:r>
        <w:rPr>
          <w:rFonts w:ascii="Times New Roman" w:hAnsi="Times New Roman"/>
          <w:sz w:val="28"/>
        </w:rPr>
        <w:t xml:space="preserve">ребенок в возрасте до 18 лет является ребенком-инвалидом, или учащегося очной формы обучения, </w:t>
      </w:r>
      <w:r>
        <w:rPr>
          <w:rFonts w:ascii="Times New Roman" w:hAnsi="Times New Roman"/>
          <w:spacing w:val="2"/>
          <w:sz w:val="28"/>
        </w:rPr>
        <w:t xml:space="preserve">аспиранта, </w:t>
      </w:r>
      <w:r>
        <w:rPr>
          <w:rFonts w:ascii="Times New Roman" w:hAnsi="Times New Roman"/>
          <w:sz w:val="28"/>
        </w:rPr>
        <w:t xml:space="preserve">ординатора, интерна, студента в возрасте до 24 </w:t>
      </w:r>
      <w:r>
        <w:rPr>
          <w:rFonts w:ascii="Times New Roman" w:hAnsi="Times New Roman"/>
          <w:spacing w:val="-3"/>
          <w:sz w:val="28"/>
        </w:rPr>
        <w:t xml:space="preserve">лет, </w:t>
      </w:r>
      <w:r>
        <w:rPr>
          <w:rFonts w:ascii="Times New Roman" w:hAnsi="Times New Roman"/>
          <w:spacing w:val="2"/>
          <w:sz w:val="28"/>
        </w:rPr>
        <w:t xml:space="preserve">если </w:t>
      </w:r>
      <w:r>
        <w:rPr>
          <w:rFonts w:ascii="Times New Roman" w:hAnsi="Times New Roman"/>
          <w:sz w:val="28"/>
        </w:rPr>
        <w:t xml:space="preserve">он является инвалидом I </w:t>
      </w:r>
      <w:r>
        <w:rPr>
          <w:rFonts w:ascii="Times New Roman" w:hAnsi="Times New Roman"/>
          <w:spacing w:val="2"/>
          <w:sz w:val="28"/>
        </w:rPr>
        <w:t xml:space="preserve">или </w:t>
      </w:r>
      <w:r>
        <w:rPr>
          <w:rFonts w:ascii="Times New Roman" w:hAnsi="Times New Roman"/>
          <w:sz w:val="28"/>
        </w:rPr>
        <w:t>II</w:t>
      </w:r>
      <w:proofErr w:type="gramEnd"/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группы.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Налоговый вычет за каждый месяц налогового периода распространяется на опекуна, попечителя, приемного родителя, супруга (супругу) приемного родителя, на обеспечении </w:t>
      </w:r>
      <w:r>
        <w:rPr>
          <w:rFonts w:ascii="Times New Roman" w:hAnsi="Times New Roman"/>
          <w:spacing w:val="-3"/>
          <w:sz w:val="28"/>
        </w:rPr>
        <w:t xml:space="preserve">которых </w:t>
      </w:r>
      <w:r>
        <w:rPr>
          <w:rFonts w:ascii="Times New Roman" w:hAnsi="Times New Roman"/>
          <w:sz w:val="28"/>
        </w:rPr>
        <w:t xml:space="preserve">находится ребенок, в размере 6 000 </w:t>
      </w:r>
      <w:r>
        <w:rPr>
          <w:rFonts w:ascii="Times New Roman" w:hAnsi="Times New Roman"/>
          <w:spacing w:val="-3"/>
          <w:sz w:val="28"/>
        </w:rPr>
        <w:t xml:space="preserve">рублей </w:t>
      </w:r>
      <w:r>
        <w:rPr>
          <w:rFonts w:ascii="Times New Roman" w:hAnsi="Times New Roman"/>
          <w:sz w:val="28"/>
        </w:rPr>
        <w:t>– на каждого ребенка в случае, если ребенок в возрасте до 18 лет является ребенком-инвалидом, или учащегося очной формы обучения, аспиранта, ординатора,</w:t>
      </w:r>
      <w:r>
        <w:rPr>
          <w:rFonts w:ascii="Times New Roman" w:hAnsi="Times New Roman"/>
          <w:spacing w:val="-26"/>
          <w:sz w:val="28"/>
        </w:rPr>
        <w:t xml:space="preserve"> </w:t>
      </w:r>
      <w:r>
        <w:rPr>
          <w:rFonts w:ascii="Times New Roman" w:hAnsi="Times New Roman"/>
          <w:sz w:val="28"/>
        </w:rPr>
        <w:t>интерна,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студента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24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лет,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если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он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является</w:t>
      </w:r>
      <w:r>
        <w:rPr>
          <w:rFonts w:ascii="Times New Roman" w:hAnsi="Times New Roman"/>
          <w:spacing w:val="16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инвалидом I</w:t>
      </w:r>
      <w:proofErr w:type="gramEnd"/>
      <w:r>
        <w:rPr>
          <w:rFonts w:ascii="Times New Roman" w:hAnsi="Times New Roman"/>
          <w:sz w:val="28"/>
        </w:rPr>
        <w:t xml:space="preserve"> или II группы (подпункт 4 пункта 1 статьи 218 Налогового кодекса Российской Федерации).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Налоговый вычет предоставляется в двойном размере единственному родителю (приемному родителю), усыновителю, опекуну, попечителю или может предоставляться в двойном размере одному из родителей по их выбору на основании заявления об отказе одного из родителей от получения налогового вычета.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Вычет предоставляется на основании письменных заявлений и документов, подтверждающих право на данный налоговый вычет, предоставленных в бухгалтерию работодателя либо при подаче Налоговой декларации для возврата суммы удержанного налога за предыдущие три года.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Налоговый вычет действует до месяца, в котором доход налогоплательщика (за исключением дивидендов), исчисленный нарастающим итогом с начала налогового периода превысил 350 000 рублей. Начиная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месяца,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котором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указанный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 xml:space="preserve">доход </w:t>
      </w:r>
      <w:r>
        <w:rPr>
          <w:rFonts w:ascii="Times New Roman" w:hAnsi="Times New Roman"/>
          <w:sz w:val="28"/>
        </w:rPr>
        <w:t>превысил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350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000 </w:t>
      </w:r>
      <w:r>
        <w:rPr>
          <w:rFonts w:ascii="Times New Roman" w:hAnsi="Times New Roman"/>
          <w:spacing w:val="-3"/>
          <w:sz w:val="28"/>
        </w:rPr>
        <w:t xml:space="preserve">рублей, </w:t>
      </w:r>
      <w:r>
        <w:rPr>
          <w:rFonts w:ascii="Times New Roman" w:hAnsi="Times New Roman"/>
          <w:sz w:val="28"/>
        </w:rPr>
        <w:t xml:space="preserve">налоговый </w:t>
      </w:r>
      <w:r>
        <w:rPr>
          <w:rFonts w:ascii="Times New Roman" w:hAnsi="Times New Roman"/>
          <w:spacing w:val="-4"/>
          <w:sz w:val="28"/>
        </w:rPr>
        <w:t xml:space="preserve">вычет, </w:t>
      </w:r>
      <w:r>
        <w:rPr>
          <w:rFonts w:ascii="Times New Roman" w:hAnsi="Times New Roman"/>
          <w:sz w:val="28"/>
        </w:rPr>
        <w:t>предусмотренный настоящим подпун</w:t>
      </w:r>
      <w:r>
        <w:rPr>
          <w:rFonts w:ascii="Times New Roman" w:hAnsi="Times New Roman"/>
          <w:spacing w:val="-3"/>
          <w:sz w:val="28"/>
        </w:rPr>
        <w:t xml:space="preserve">ктом,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применяется.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Налогоплательщикам, имеющим право более чем на один стандартный налоговый вычет по данному пункту, предоставляется максимальный из соответствующих вычетов.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Социальный налоговый вычет.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В соответствии с подпунктом 2 пункта 1 статьи 219 Налогового </w:t>
      </w:r>
      <w:r>
        <w:rPr>
          <w:rFonts w:ascii="Times New Roman" w:hAnsi="Times New Roman"/>
          <w:spacing w:val="-4"/>
          <w:sz w:val="28"/>
        </w:rPr>
        <w:t xml:space="preserve">кодекса </w:t>
      </w:r>
      <w:r>
        <w:rPr>
          <w:rFonts w:ascii="Times New Roman" w:hAnsi="Times New Roman"/>
          <w:spacing w:val="-3"/>
          <w:sz w:val="28"/>
        </w:rPr>
        <w:t>Российской Федерации н</w:t>
      </w:r>
      <w:r>
        <w:rPr>
          <w:rFonts w:ascii="Times New Roman" w:hAnsi="Times New Roman"/>
          <w:sz w:val="28"/>
        </w:rPr>
        <w:t xml:space="preserve">алоговый вычет предоставляется в сумме, уплаченной налогоплательщиком в налоговом периоде за свое обучение в образовательных учреждениях, ‒ в размере фактически произведенных </w:t>
      </w:r>
      <w:r>
        <w:rPr>
          <w:rFonts w:ascii="Times New Roman" w:hAnsi="Times New Roman"/>
          <w:spacing w:val="-3"/>
          <w:sz w:val="28"/>
        </w:rPr>
        <w:t>расходов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обучение,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также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сумме,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уплаченной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налогоплательщиком-родителем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своих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24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лет,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налогоплательщиком-опекуном (налогоплательщиком-попечителем) за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своих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подопечных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proofErr w:type="gramEnd"/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18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очной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форме обучения в образовательных учреждениях, – в размере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фактически произведенных </w:t>
      </w:r>
      <w:r>
        <w:rPr>
          <w:rFonts w:ascii="Times New Roman" w:hAnsi="Times New Roman"/>
          <w:spacing w:val="-3"/>
          <w:sz w:val="28"/>
        </w:rPr>
        <w:t xml:space="preserve">расходов </w:t>
      </w:r>
      <w:r>
        <w:rPr>
          <w:rFonts w:ascii="Times New Roman" w:hAnsi="Times New Roman"/>
          <w:sz w:val="28"/>
        </w:rPr>
        <w:t xml:space="preserve">на это обучение, но не более 50 000 рублей на каждого ребенка в общей сумме на обоих родителей (опекуна или попечителя).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lastRenderedPageBreak/>
        <w:t xml:space="preserve">В соответствии с подпунктом 3 пункта 1 статьи 219 Налогового </w:t>
      </w:r>
      <w:r>
        <w:rPr>
          <w:rFonts w:ascii="Times New Roman" w:hAnsi="Times New Roman"/>
          <w:spacing w:val="-4"/>
          <w:sz w:val="28"/>
        </w:rPr>
        <w:t xml:space="preserve">кодекса </w:t>
      </w:r>
      <w:r>
        <w:rPr>
          <w:rFonts w:ascii="Times New Roman" w:hAnsi="Times New Roman"/>
          <w:spacing w:val="-3"/>
          <w:sz w:val="28"/>
        </w:rPr>
        <w:t>Российской Федерации</w:t>
      </w:r>
      <w:r>
        <w:rPr>
          <w:rFonts w:ascii="Times New Roman" w:hAnsi="Times New Roman"/>
          <w:sz w:val="28"/>
        </w:rPr>
        <w:t xml:space="preserve"> налоговый вычет предоставляется в сумме, уплаченной налогоплательщиком в налоговом периоде за медицинские услуги, оказанные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медицинскими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организациями,</w:t>
      </w:r>
      <w:r>
        <w:rPr>
          <w:rFonts w:ascii="Times New Roman" w:hAnsi="Times New Roman"/>
          <w:spacing w:val="-11"/>
          <w:sz w:val="28"/>
        </w:rPr>
        <w:t xml:space="preserve"> и</w:t>
      </w:r>
      <w:r>
        <w:rPr>
          <w:rFonts w:ascii="Times New Roman" w:hAnsi="Times New Roman"/>
          <w:sz w:val="28"/>
        </w:rPr>
        <w:t>ндивидуальными</w:t>
      </w:r>
      <w:r>
        <w:rPr>
          <w:rFonts w:ascii="Times New Roman" w:hAnsi="Times New Roman"/>
          <w:spacing w:val="-12"/>
          <w:sz w:val="28"/>
        </w:rPr>
        <w:t xml:space="preserve"> п</w:t>
      </w:r>
      <w:r>
        <w:rPr>
          <w:rFonts w:ascii="Times New Roman" w:hAnsi="Times New Roman"/>
          <w:sz w:val="28"/>
        </w:rPr>
        <w:t>редпринимателями, осуществляющими медицинскую</w:t>
      </w:r>
      <w:r>
        <w:rPr>
          <w:rFonts w:ascii="Times New Roman" w:hAnsi="Times New Roman"/>
          <w:spacing w:val="2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деятельность, </w:t>
      </w:r>
      <w:r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1202055</wp:posOffset>
                </wp:positionV>
                <wp:extent cx="0" cy="855345"/>
                <wp:effectExtent l="0" t="0" r="0" b="0"/>
                <wp:wrapNone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53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587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c="http://schemas.openxmlformats.org/drawingml/2006/chart" xmlns:co="http://ncloudtech.com" xmlns:p="http://schemas.openxmlformats.org/presentationml/2006/main" xmlns:pic="http://schemas.openxmlformats.org/drawingml/2006/picture" xmlns:s="http://schemas.openxmlformats.org/officeDocument/2006/sharedTypes" xmlns:sl="http://schemas.openxmlformats.org/schemaLibrary/2006/main" xmlns:w15="http://schemas.microsoft.com/office/word/2012/wordml" xmlns:x14="http://schemas.microsoft.com/office/spreadsheetml/2009/9/main" xmlns:xdr="http://schemas.openxmlformats.org/drawingml/2006/spreadsheetDrawing" xmlns:xm="http://schemas.microsoft.com/office/excel/2006/main"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pacing w:val="-6"/>
          <w:sz w:val="28"/>
        </w:rPr>
        <w:t xml:space="preserve">ему, </w:t>
      </w:r>
      <w:r>
        <w:rPr>
          <w:rFonts w:ascii="Times New Roman" w:hAnsi="Times New Roman"/>
          <w:sz w:val="28"/>
        </w:rPr>
        <w:t xml:space="preserve">его супругу (супруге), родителям, детям (в </w:t>
      </w:r>
      <w:r>
        <w:rPr>
          <w:rFonts w:ascii="Times New Roman" w:hAnsi="Times New Roman"/>
          <w:spacing w:val="-3"/>
          <w:sz w:val="28"/>
        </w:rPr>
        <w:t xml:space="preserve">том </w:t>
      </w:r>
      <w:r>
        <w:rPr>
          <w:rFonts w:ascii="Times New Roman" w:hAnsi="Times New Roman"/>
          <w:sz w:val="28"/>
        </w:rPr>
        <w:t xml:space="preserve">числе </w:t>
      </w:r>
      <w:r>
        <w:rPr>
          <w:rFonts w:ascii="Times New Roman" w:hAnsi="Times New Roman"/>
          <w:spacing w:val="-3"/>
          <w:sz w:val="28"/>
        </w:rPr>
        <w:t>усы</w:t>
      </w:r>
      <w:r>
        <w:rPr>
          <w:rFonts w:ascii="Times New Roman" w:hAnsi="Times New Roman"/>
          <w:sz w:val="28"/>
        </w:rPr>
        <w:t xml:space="preserve">новленным) в возрасте до 18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>подопечным в возрасте до 18 лет (в соответствии с перечнем медицинских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 xml:space="preserve">услуг, </w:t>
      </w:r>
      <w:r>
        <w:rPr>
          <w:rFonts w:ascii="Times New Roman" w:hAnsi="Times New Roman"/>
          <w:sz w:val="28"/>
        </w:rPr>
        <w:t>утвержденным Правительством Российской Федерации), а также в размере стоимости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лекарственных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препаратов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медицинского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применения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(в соответствии с перечнем лекарственных средств, утвержденным Правительством</w:t>
      </w:r>
      <w:r>
        <w:rPr>
          <w:rFonts w:ascii="Times New Roman" w:hAnsi="Times New Roman"/>
          <w:spacing w:val="-25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>Федерации),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>назначенных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>им</w:t>
      </w:r>
      <w:r>
        <w:rPr>
          <w:rFonts w:ascii="Times New Roman" w:hAnsi="Times New Roman"/>
          <w:spacing w:val="-2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лечащим </w:t>
      </w:r>
      <w:r>
        <w:rPr>
          <w:rFonts w:ascii="Times New Roman" w:hAnsi="Times New Roman"/>
          <w:spacing w:val="-3"/>
          <w:sz w:val="28"/>
        </w:rPr>
        <w:t>врачом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приобретаемых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налогоплательщиком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счет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собственных средств.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Социальные налоговые вычеты, предоставляются при </w:t>
      </w:r>
      <w:r>
        <w:rPr>
          <w:rFonts w:ascii="Times New Roman" w:hAnsi="Times New Roman"/>
          <w:spacing w:val="-3"/>
          <w:sz w:val="28"/>
        </w:rPr>
        <w:t xml:space="preserve">подаче </w:t>
      </w:r>
      <w:r>
        <w:rPr>
          <w:rFonts w:ascii="Times New Roman" w:hAnsi="Times New Roman"/>
          <w:sz w:val="28"/>
        </w:rPr>
        <w:t xml:space="preserve">налоговой декларации в налоговый орган налогоплательщиком по окончании налогового периода при представлении документов, подтверждающих его фактические </w:t>
      </w:r>
      <w:r>
        <w:rPr>
          <w:rFonts w:ascii="Times New Roman" w:hAnsi="Times New Roman"/>
          <w:spacing w:val="-3"/>
          <w:sz w:val="28"/>
        </w:rPr>
        <w:t xml:space="preserve">расходы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уплате.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2.5. Транспортные льготы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2.5.1. Бесплатный проезд на междугородном транспорте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Дети-инвалиды имеют право на бесплатный проезд на междугородном транспорте к месту лечения и обратно по путевке, полученной в отделении Фонда пенсионного и социального страхования Российской Федерации по Ростовской области.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Так же дети-инвалиды обеспечиваются бесплатным проездом к месту лечения и обратно при наличии медицинских показаний  в медицинские учреждения, подведомственные федеральным органам исполнительной власти, на основании заявления и талона № 2, форма которых утверждены приказом Министерства здравоохранения Российской Федерацией от 05.10.2005 № 617, и  к месту санаторно-курортного лечения по путевкам, предоставленным органами исполнительной власти субъектов Российской Федерации в сфере здравоохранения в санаторно-курортные организации</w:t>
      </w:r>
      <w:proofErr w:type="gramEnd"/>
      <w:r>
        <w:rPr>
          <w:rFonts w:ascii="Times New Roman" w:hAnsi="Times New Roman"/>
          <w:sz w:val="28"/>
        </w:rPr>
        <w:t xml:space="preserve">, </w:t>
      </w:r>
      <w:proofErr w:type="gramStart"/>
      <w:r>
        <w:rPr>
          <w:rFonts w:ascii="Times New Roman" w:hAnsi="Times New Roman"/>
          <w:sz w:val="28"/>
        </w:rPr>
        <w:t xml:space="preserve">подведомственные федеральным органам исполнительной власти, и Федерального медико-биологического агентства. </w:t>
      </w:r>
      <w:proofErr w:type="gramEnd"/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617E03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2.5.2. Льготный проезд для детей-инвалидов и сопровождающих их лиц,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городским и внутрирайонным маршрутам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постановлением Правительства Ростовской области                   от 15.12.2011 № 232 отдельным категориям граждан из числа федеральных льготников, в том числе семьям, имеющим детей-инвалидов, зарегистрированным в Ростовской области, предоставляется право на льготный проезд на общественном транспорте по городским и внутрирайонным маршрутам на территории Ростовской области по электронному социальному проездному </w:t>
      </w:r>
      <w:r>
        <w:rPr>
          <w:rFonts w:ascii="Times New Roman" w:hAnsi="Times New Roman"/>
          <w:sz w:val="28"/>
        </w:rPr>
        <w:lastRenderedPageBreak/>
        <w:t>билету.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выдачи электронного социального проездного билета федеральные льготники вправе обратиться с заявлением в орган социальной защиты населения или МФЦ. Вместе с заявлением предоставляются: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заявителя или иной документ, удостоверяющий личность заявителя;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 о праве на льготы.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Электронный социальный проездной билет ежемесячно пополняется федеральным льготником </w:t>
      </w:r>
      <w:r w:rsidR="009C035B" w:rsidRPr="009C035B">
        <w:rPr>
          <w:rFonts w:ascii="Times New Roman" w:hAnsi="Times New Roman" w:hint="eastAsia"/>
          <w:sz w:val="28"/>
        </w:rPr>
        <w:t>на</w:t>
      </w:r>
      <w:r w:rsidR="009C035B" w:rsidRPr="009C035B">
        <w:rPr>
          <w:rFonts w:ascii="Times New Roman" w:hAnsi="Times New Roman"/>
          <w:sz w:val="28"/>
        </w:rPr>
        <w:t xml:space="preserve"> </w:t>
      </w:r>
      <w:r w:rsidR="009C035B" w:rsidRPr="009C035B">
        <w:rPr>
          <w:rFonts w:ascii="Times New Roman" w:hAnsi="Times New Roman" w:hint="eastAsia"/>
          <w:sz w:val="28"/>
        </w:rPr>
        <w:t>сумму</w:t>
      </w:r>
      <w:r w:rsidR="009C035B" w:rsidRPr="009C035B">
        <w:rPr>
          <w:rFonts w:ascii="Times New Roman" w:hAnsi="Times New Roman"/>
          <w:sz w:val="28"/>
        </w:rPr>
        <w:t xml:space="preserve"> 316 </w:t>
      </w:r>
      <w:r w:rsidR="009C035B" w:rsidRPr="009C035B">
        <w:rPr>
          <w:rFonts w:ascii="Times New Roman" w:hAnsi="Times New Roman" w:hint="eastAsia"/>
          <w:sz w:val="28"/>
        </w:rPr>
        <w:t>рублей</w:t>
      </w:r>
      <w:r>
        <w:rPr>
          <w:rFonts w:ascii="Times New Roman" w:hAnsi="Times New Roman"/>
          <w:sz w:val="28"/>
        </w:rPr>
        <w:t>. Количество поездок не ограничено.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льготного проезда лицам, сопровождающим детей-инвалидов, выдается один электронный социальный проездной билет, который пополняется на сумму, равную 2-кратной ежемесячной </w:t>
      </w:r>
      <w:r w:rsidR="009C035B" w:rsidRPr="009C035B">
        <w:rPr>
          <w:rFonts w:ascii="Times New Roman" w:hAnsi="Times New Roman" w:hint="eastAsia"/>
          <w:sz w:val="28"/>
        </w:rPr>
        <w:t>сумме</w:t>
      </w:r>
      <w:r w:rsidR="009C035B" w:rsidRPr="009C035B">
        <w:rPr>
          <w:rFonts w:ascii="Times New Roman" w:hAnsi="Times New Roman"/>
          <w:sz w:val="28"/>
        </w:rPr>
        <w:t xml:space="preserve"> </w:t>
      </w:r>
      <w:r w:rsidR="009C035B" w:rsidRPr="009C035B">
        <w:rPr>
          <w:rFonts w:ascii="Times New Roman" w:hAnsi="Times New Roman" w:hint="eastAsia"/>
          <w:sz w:val="28"/>
        </w:rPr>
        <w:t>пополнения</w:t>
      </w:r>
      <w:r w:rsidR="009C035B" w:rsidRPr="009C035B">
        <w:rPr>
          <w:rFonts w:ascii="Times New Roman" w:hAnsi="Times New Roman"/>
          <w:sz w:val="28"/>
        </w:rPr>
        <w:t xml:space="preserve"> (632 </w:t>
      </w:r>
      <w:r w:rsidR="009C035B" w:rsidRPr="009C035B">
        <w:rPr>
          <w:rFonts w:ascii="Times New Roman" w:hAnsi="Times New Roman" w:hint="eastAsia"/>
          <w:sz w:val="28"/>
        </w:rPr>
        <w:t>рубля</w:t>
      </w:r>
      <w:r w:rsidR="009C035B" w:rsidRPr="009C035B">
        <w:rPr>
          <w:rFonts w:ascii="Times New Roman" w:hAnsi="Times New Roman"/>
          <w:sz w:val="28"/>
        </w:rPr>
        <w:t>)</w:t>
      </w:r>
      <w:r>
        <w:rPr>
          <w:rFonts w:ascii="Times New Roman" w:hAnsi="Times New Roman"/>
          <w:sz w:val="28"/>
        </w:rPr>
        <w:t>.</w:t>
      </w:r>
      <w:bookmarkStart w:id="2" w:name="_GoBack"/>
      <w:bookmarkEnd w:id="2"/>
    </w:p>
    <w:p w:rsidR="00FA6CA7" w:rsidRDefault="003472C3">
      <w:pPr>
        <w:pStyle w:val="10"/>
        <w:jc w:val="center"/>
        <w:rPr>
          <w:sz w:val="28"/>
        </w:rPr>
      </w:pPr>
      <w:r>
        <w:rPr>
          <w:sz w:val="28"/>
        </w:rPr>
        <w:t>2.5.3. Проезд на железнодорожном транспорте в специальном купе</w:t>
      </w:r>
    </w:p>
    <w:p w:rsidR="00617E03" w:rsidRDefault="003472C3">
      <w:pPr>
        <w:pStyle w:val="10"/>
        <w:spacing w:beforeAutospacing="0" w:afterAutospacing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В </w:t>
      </w:r>
      <w:r w:rsidRPr="00617E03">
        <w:rPr>
          <w:b w:val="0"/>
          <w:sz w:val="28"/>
        </w:rPr>
        <w:t xml:space="preserve">ОАО </w:t>
      </w:r>
      <w:r>
        <w:rPr>
          <w:b w:val="0"/>
          <w:sz w:val="28"/>
        </w:rPr>
        <w:t>«РЖД» действует технология, согласно которой оформление проездных документов пассажирам с ограничением спо</w:t>
      </w:r>
      <w:r w:rsidRPr="00617E03">
        <w:rPr>
          <w:b w:val="0"/>
          <w:sz w:val="28"/>
        </w:rPr>
        <w:t xml:space="preserve">собности </w:t>
      </w:r>
      <w:r>
        <w:rPr>
          <w:b w:val="0"/>
          <w:sz w:val="28"/>
        </w:rPr>
        <w:t xml:space="preserve">к самостоятельному передвижению </w:t>
      </w:r>
      <w:r w:rsidRPr="00617E03">
        <w:rPr>
          <w:b w:val="0"/>
          <w:sz w:val="28"/>
        </w:rPr>
        <w:t xml:space="preserve">осуществляется </w:t>
      </w:r>
      <w:r>
        <w:rPr>
          <w:b w:val="0"/>
          <w:sz w:val="28"/>
        </w:rPr>
        <w:t xml:space="preserve">в специализированные купе при наличии в </w:t>
      </w:r>
      <w:r w:rsidRPr="00617E03">
        <w:rPr>
          <w:b w:val="0"/>
          <w:sz w:val="28"/>
        </w:rPr>
        <w:t xml:space="preserve">составе </w:t>
      </w:r>
      <w:r>
        <w:rPr>
          <w:b w:val="0"/>
          <w:sz w:val="28"/>
        </w:rPr>
        <w:t xml:space="preserve">поезда вагонов, предназначенных для перевозки инвалидов, в том числе детей-инвалидов. </w:t>
      </w:r>
    </w:p>
    <w:p w:rsidR="00FA6CA7" w:rsidRDefault="003472C3">
      <w:pPr>
        <w:pStyle w:val="10"/>
        <w:spacing w:beforeAutospacing="0" w:afterAutospacing="0"/>
        <w:ind w:firstLine="709"/>
        <w:jc w:val="both"/>
        <w:rPr>
          <w:b w:val="0"/>
          <w:sz w:val="28"/>
        </w:rPr>
      </w:pPr>
      <w:r>
        <w:rPr>
          <w:b w:val="0"/>
          <w:sz w:val="28"/>
        </w:rPr>
        <w:t xml:space="preserve">Сроки продажи проездных документов регламентируются приказом Минтранса России от 19.12.2013 № 473 (ред. от 14.11.2018) «Об утверждении Правил перевозок пассажиров, багажа, </w:t>
      </w:r>
      <w:proofErr w:type="spellStart"/>
      <w:r>
        <w:rPr>
          <w:b w:val="0"/>
          <w:sz w:val="28"/>
        </w:rPr>
        <w:t>грузобагажа</w:t>
      </w:r>
      <w:proofErr w:type="spellEnd"/>
      <w:r>
        <w:rPr>
          <w:b w:val="0"/>
          <w:sz w:val="28"/>
        </w:rPr>
        <w:t xml:space="preserve"> железнодорожным транспортом»:</w:t>
      </w:r>
    </w:p>
    <w:p w:rsidR="00FA6CA7" w:rsidRDefault="003472C3">
      <w:pPr>
        <w:pStyle w:val="af2"/>
        <w:spacing w:before="0"/>
        <w:ind w:left="0" w:firstLine="709"/>
        <w:rPr>
          <w:sz w:val="28"/>
        </w:rPr>
      </w:pPr>
      <w:r>
        <w:rPr>
          <w:sz w:val="28"/>
        </w:rPr>
        <w:t>от 45 суток и до отправления поезда с пунктов формирования или оборота</w:t>
      </w:r>
      <w:r w:rsidRPr="00617E03">
        <w:rPr>
          <w:sz w:val="28"/>
        </w:rPr>
        <w:t xml:space="preserve"> </w:t>
      </w:r>
      <w:r>
        <w:rPr>
          <w:sz w:val="28"/>
        </w:rPr>
        <w:t>поезда;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3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суток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отправления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поезда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промежуточных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станций. </w:t>
      </w:r>
      <w:proofErr w:type="gramStart"/>
      <w:r>
        <w:rPr>
          <w:rFonts w:ascii="Times New Roman" w:hAnsi="Times New Roman"/>
          <w:sz w:val="28"/>
        </w:rPr>
        <w:t xml:space="preserve">Сроки продажи проездных документов (билетов) на места для инвалидов в поездах дальнего следования регламентируются </w:t>
      </w:r>
      <w:r w:rsidRPr="00617E03">
        <w:rPr>
          <w:rFonts w:ascii="Times New Roman" w:hAnsi="Times New Roman"/>
          <w:sz w:val="28"/>
        </w:rPr>
        <w:t>Тех</w:t>
      </w:r>
      <w:r>
        <w:rPr>
          <w:rFonts w:ascii="Times New Roman" w:hAnsi="Times New Roman"/>
          <w:sz w:val="28"/>
        </w:rPr>
        <w:t xml:space="preserve">нологией резервирования мест и организации перевозки пассажиров на местах для инвалидов в поездах дальнего следования (утверждено распоряжением </w:t>
      </w:r>
      <w:r w:rsidRPr="00617E03">
        <w:rPr>
          <w:rFonts w:ascii="Times New Roman" w:hAnsi="Times New Roman"/>
          <w:sz w:val="28"/>
        </w:rPr>
        <w:t xml:space="preserve">ОАО «РЖД» </w:t>
      </w:r>
      <w:r>
        <w:rPr>
          <w:rFonts w:ascii="Times New Roman" w:hAnsi="Times New Roman"/>
          <w:sz w:val="28"/>
        </w:rPr>
        <w:t>от 11.03.2014 № 622р (ред.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18.01.2017)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«Об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утверждении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вводе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действие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Технологии резервирования мест и организации перевозки пассажиров на местах в поездах дальнего</w:t>
      </w:r>
      <w:r w:rsidRPr="00617E0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следования»);</w:t>
      </w:r>
      <w:proofErr w:type="gramEnd"/>
    </w:p>
    <w:p w:rsidR="00FA6CA7" w:rsidRDefault="003472C3">
      <w:pPr>
        <w:pStyle w:val="af2"/>
        <w:tabs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 xml:space="preserve">от 45 (60) суток до отправления поезда с пунктов формирования и оборота поезда. В высокоскоростных поездах режим продажи проездных документов (билетов) с промежуточных станций устанавливается </w:t>
      </w:r>
      <w:r w:rsidRPr="00617E03">
        <w:rPr>
          <w:sz w:val="28"/>
        </w:rPr>
        <w:t xml:space="preserve">перевозчиком </w:t>
      </w:r>
      <w:r>
        <w:rPr>
          <w:sz w:val="28"/>
        </w:rPr>
        <w:t xml:space="preserve">(в ред. распоряжения </w:t>
      </w:r>
      <w:r w:rsidRPr="00617E03">
        <w:rPr>
          <w:sz w:val="28"/>
        </w:rPr>
        <w:t xml:space="preserve">ОАО «РЖД» </w:t>
      </w:r>
      <w:r>
        <w:rPr>
          <w:sz w:val="28"/>
        </w:rPr>
        <w:t>от 18.01.2017 № 101р).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указанные сроки оформляются проездные документы (билеты):</w:t>
      </w:r>
    </w:p>
    <w:p w:rsidR="00FA6CA7" w:rsidRDefault="003472C3">
      <w:pPr>
        <w:pStyle w:val="af2"/>
        <w:tabs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на места для инвалидов в поездах дальнего следования пассажирам</w:t>
      </w:r>
      <w:r w:rsidRPr="00617E03">
        <w:rPr>
          <w:sz w:val="28"/>
        </w:rPr>
        <w:t xml:space="preserve"> </w:t>
      </w:r>
      <w:r>
        <w:rPr>
          <w:sz w:val="28"/>
        </w:rPr>
        <w:t>из</w:t>
      </w:r>
      <w:r w:rsidRPr="00617E03">
        <w:rPr>
          <w:sz w:val="28"/>
        </w:rPr>
        <w:t xml:space="preserve"> </w:t>
      </w:r>
      <w:r>
        <w:rPr>
          <w:sz w:val="28"/>
        </w:rPr>
        <w:t>числа</w:t>
      </w:r>
      <w:r w:rsidRPr="00617E03">
        <w:rPr>
          <w:sz w:val="28"/>
        </w:rPr>
        <w:t xml:space="preserve"> </w:t>
      </w:r>
      <w:r>
        <w:rPr>
          <w:sz w:val="28"/>
        </w:rPr>
        <w:t>инвалидов,</w:t>
      </w:r>
      <w:r w:rsidRPr="00617E03">
        <w:rPr>
          <w:sz w:val="28"/>
        </w:rPr>
        <w:t xml:space="preserve"> </w:t>
      </w:r>
      <w:r>
        <w:rPr>
          <w:sz w:val="28"/>
        </w:rPr>
        <w:t>использующих</w:t>
      </w:r>
      <w:r w:rsidRPr="00617E03">
        <w:rPr>
          <w:sz w:val="28"/>
        </w:rPr>
        <w:t xml:space="preserve"> </w:t>
      </w:r>
      <w:r>
        <w:rPr>
          <w:sz w:val="28"/>
        </w:rPr>
        <w:t>кресла-коляски</w:t>
      </w:r>
      <w:r w:rsidRPr="00617E03">
        <w:rPr>
          <w:sz w:val="28"/>
        </w:rPr>
        <w:t xml:space="preserve"> </w:t>
      </w:r>
      <w:r>
        <w:rPr>
          <w:sz w:val="28"/>
        </w:rPr>
        <w:t>и</w:t>
      </w:r>
      <w:r w:rsidRPr="00617E03">
        <w:rPr>
          <w:sz w:val="28"/>
        </w:rPr>
        <w:t xml:space="preserve"> </w:t>
      </w:r>
      <w:r>
        <w:rPr>
          <w:sz w:val="28"/>
        </w:rPr>
        <w:t xml:space="preserve">пассажирам, не имеющим инвалидности, но следующим при </w:t>
      </w:r>
      <w:r w:rsidRPr="00617E03">
        <w:rPr>
          <w:sz w:val="28"/>
        </w:rPr>
        <w:t>неотлож</w:t>
      </w:r>
      <w:r>
        <w:rPr>
          <w:sz w:val="28"/>
        </w:rPr>
        <w:t>ных поездках в (</w:t>
      </w:r>
      <w:proofErr w:type="gramStart"/>
      <w:r>
        <w:rPr>
          <w:sz w:val="28"/>
        </w:rPr>
        <w:t>из</w:t>
      </w:r>
      <w:proofErr w:type="gramEnd"/>
      <w:r>
        <w:rPr>
          <w:sz w:val="28"/>
        </w:rPr>
        <w:t>) лечебное</w:t>
      </w:r>
      <w:r w:rsidRPr="00617E03">
        <w:rPr>
          <w:sz w:val="28"/>
        </w:rPr>
        <w:t xml:space="preserve"> </w:t>
      </w:r>
      <w:r>
        <w:rPr>
          <w:sz w:val="28"/>
        </w:rPr>
        <w:t>учреждение;</w:t>
      </w:r>
    </w:p>
    <w:p w:rsidR="00FA6CA7" w:rsidRDefault="003472C3">
      <w:pPr>
        <w:pStyle w:val="af2"/>
        <w:tabs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на</w:t>
      </w:r>
      <w:r w:rsidRPr="00617E03">
        <w:rPr>
          <w:sz w:val="28"/>
        </w:rPr>
        <w:t xml:space="preserve"> </w:t>
      </w:r>
      <w:r>
        <w:rPr>
          <w:sz w:val="28"/>
        </w:rPr>
        <w:t>места</w:t>
      </w:r>
      <w:r w:rsidRPr="00617E03">
        <w:rPr>
          <w:sz w:val="28"/>
        </w:rPr>
        <w:t xml:space="preserve"> </w:t>
      </w:r>
      <w:r>
        <w:rPr>
          <w:sz w:val="28"/>
        </w:rPr>
        <w:t>для</w:t>
      </w:r>
      <w:r w:rsidRPr="00617E03">
        <w:rPr>
          <w:sz w:val="28"/>
        </w:rPr>
        <w:t xml:space="preserve"> </w:t>
      </w:r>
      <w:r>
        <w:rPr>
          <w:sz w:val="28"/>
        </w:rPr>
        <w:t>инвалидов</w:t>
      </w:r>
      <w:r w:rsidRPr="00617E03">
        <w:rPr>
          <w:sz w:val="28"/>
        </w:rPr>
        <w:t xml:space="preserve"> </w:t>
      </w:r>
      <w:r>
        <w:rPr>
          <w:sz w:val="28"/>
        </w:rPr>
        <w:t>поездов</w:t>
      </w:r>
      <w:r w:rsidRPr="00617E03">
        <w:rPr>
          <w:sz w:val="28"/>
        </w:rPr>
        <w:t xml:space="preserve"> </w:t>
      </w:r>
      <w:r>
        <w:rPr>
          <w:sz w:val="28"/>
        </w:rPr>
        <w:t>Сапсан,</w:t>
      </w:r>
      <w:r w:rsidRPr="00617E03">
        <w:rPr>
          <w:sz w:val="28"/>
        </w:rPr>
        <w:t xml:space="preserve"> </w:t>
      </w:r>
      <w:r>
        <w:rPr>
          <w:sz w:val="28"/>
        </w:rPr>
        <w:t>следующих</w:t>
      </w:r>
      <w:r w:rsidRPr="00617E03">
        <w:rPr>
          <w:sz w:val="28"/>
        </w:rPr>
        <w:t xml:space="preserve"> </w:t>
      </w:r>
      <w:r>
        <w:rPr>
          <w:sz w:val="28"/>
        </w:rPr>
        <w:t>по</w:t>
      </w:r>
      <w:r w:rsidRPr="00617E03">
        <w:rPr>
          <w:sz w:val="28"/>
        </w:rPr>
        <w:t xml:space="preserve"> </w:t>
      </w:r>
      <w:r>
        <w:rPr>
          <w:sz w:val="28"/>
        </w:rPr>
        <w:t xml:space="preserve">маршруту «Москва </w:t>
      </w:r>
      <w:r>
        <w:rPr>
          <w:sz w:val="28"/>
        </w:rPr>
        <w:lastRenderedPageBreak/>
        <w:t>‒ Санкт-Петербург – Москва» всем пассажирам из числа</w:t>
      </w:r>
      <w:r>
        <w:rPr>
          <w:spacing w:val="-1"/>
          <w:sz w:val="28"/>
        </w:rPr>
        <w:t xml:space="preserve"> </w:t>
      </w:r>
      <w:r>
        <w:rPr>
          <w:sz w:val="28"/>
        </w:rPr>
        <w:t>инвалидов.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10 суток до отправления поезда продажа билетов на места для инвалидов в поездах дальнего следования производится также пассажирам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из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числа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инвалидов,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пассажирам,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следующим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(из)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лечебные учреждения, в </w:t>
      </w:r>
      <w:r>
        <w:rPr>
          <w:rFonts w:ascii="Times New Roman" w:hAnsi="Times New Roman"/>
          <w:spacing w:val="-3"/>
          <w:sz w:val="28"/>
        </w:rPr>
        <w:t xml:space="preserve">том </w:t>
      </w:r>
      <w:proofErr w:type="gramStart"/>
      <w:r>
        <w:rPr>
          <w:rFonts w:ascii="Times New Roman" w:hAnsi="Times New Roman"/>
          <w:sz w:val="28"/>
        </w:rPr>
        <w:t>числе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которым </w:t>
      </w:r>
      <w:r>
        <w:rPr>
          <w:rFonts w:ascii="Times New Roman" w:hAnsi="Times New Roman"/>
          <w:sz w:val="28"/>
        </w:rPr>
        <w:t>по медицинским показаниям требуется исключение контактов с возможными носителями инфекционных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заболеваний.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 соответствии с указанной Технологией оформление проездных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документов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(билетов)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инвалидам,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использующим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кресла-коляски, на места для инвалидов в поездах дальнего следования билетный кассир производит при предъявлении в билетную кассу документа, удостоверяющего личность, и </w:t>
      </w:r>
      <w:r>
        <w:rPr>
          <w:rFonts w:ascii="Times New Roman" w:hAnsi="Times New Roman"/>
          <w:spacing w:val="-8"/>
          <w:sz w:val="28"/>
        </w:rPr>
        <w:t xml:space="preserve">ИПРА </w:t>
      </w:r>
      <w:r>
        <w:rPr>
          <w:rFonts w:ascii="Times New Roman" w:hAnsi="Times New Roman"/>
          <w:sz w:val="28"/>
        </w:rPr>
        <w:t xml:space="preserve">или иного документа с отметкой о необходимости обеспечения ТСР (инвалидной </w:t>
      </w:r>
      <w:r>
        <w:rPr>
          <w:rFonts w:ascii="Times New Roman" w:hAnsi="Times New Roman"/>
          <w:spacing w:val="-3"/>
          <w:sz w:val="28"/>
        </w:rPr>
        <w:t xml:space="preserve">коляской), </w:t>
      </w:r>
      <w:r>
        <w:rPr>
          <w:rFonts w:ascii="Times New Roman" w:hAnsi="Times New Roman"/>
          <w:sz w:val="28"/>
        </w:rPr>
        <w:t>а пассажирам, не имеющим инвалидности, но следующим при неотложных поездках на носилках (колясках), а также пассажирам</w:t>
      </w:r>
      <w:proofErr w:type="gramEnd"/>
      <w:r>
        <w:rPr>
          <w:rFonts w:ascii="Times New Roman" w:hAnsi="Times New Roman"/>
          <w:sz w:val="28"/>
        </w:rPr>
        <w:t xml:space="preserve">, следующим </w:t>
      </w:r>
      <w:proofErr w:type="gramStart"/>
      <w:r>
        <w:rPr>
          <w:rFonts w:ascii="Times New Roman" w:hAnsi="Times New Roman"/>
          <w:sz w:val="28"/>
        </w:rPr>
        <w:t>в</w:t>
      </w:r>
      <w:proofErr w:type="gramEnd"/>
      <w:r>
        <w:rPr>
          <w:rFonts w:ascii="Times New Roman" w:hAnsi="Times New Roman"/>
          <w:sz w:val="28"/>
        </w:rPr>
        <w:t xml:space="preserve"> (</w:t>
      </w:r>
      <w:proofErr w:type="gramStart"/>
      <w:r>
        <w:rPr>
          <w:rFonts w:ascii="Times New Roman" w:hAnsi="Times New Roman"/>
          <w:sz w:val="28"/>
        </w:rPr>
        <w:t>из</w:t>
      </w:r>
      <w:proofErr w:type="gramEnd"/>
      <w:r>
        <w:rPr>
          <w:rFonts w:ascii="Times New Roman" w:hAnsi="Times New Roman"/>
          <w:sz w:val="28"/>
        </w:rPr>
        <w:t xml:space="preserve">) лечебные учреждения, </w:t>
      </w:r>
      <w:r>
        <w:rPr>
          <w:rFonts w:ascii="Times New Roman" w:hAnsi="Times New Roman"/>
          <w:spacing w:val="-3"/>
          <w:sz w:val="28"/>
        </w:rPr>
        <w:t xml:space="preserve">которым </w:t>
      </w:r>
      <w:r>
        <w:rPr>
          <w:rFonts w:ascii="Times New Roman" w:hAnsi="Times New Roman"/>
          <w:sz w:val="28"/>
        </w:rPr>
        <w:t>по медицинским показаниям требуется исключение контактов с возможными носителями инфекционных заболеваний – по документам этих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учреждений.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настоящее время в Российской Федерации курсирует более 100 вагонов со специальными купе, предназначенными для инвалидов-</w:t>
      </w:r>
      <w:r>
        <w:rPr>
          <w:rFonts w:ascii="Times New Roman" w:hAnsi="Times New Roman"/>
          <w:spacing w:val="-3"/>
          <w:sz w:val="28"/>
        </w:rPr>
        <w:t xml:space="preserve">колясочников. </w:t>
      </w:r>
      <w:r>
        <w:rPr>
          <w:rFonts w:ascii="Times New Roman" w:hAnsi="Times New Roman"/>
          <w:sz w:val="28"/>
        </w:rPr>
        <w:t xml:space="preserve">Вагоны данного типа включены в составы фирменных поездов. </w:t>
      </w:r>
      <w:r>
        <w:rPr>
          <w:rFonts w:ascii="Times New Roman" w:hAnsi="Times New Roman"/>
          <w:spacing w:val="-5"/>
          <w:sz w:val="28"/>
        </w:rPr>
        <w:t xml:space="preserve">Вход </w:t>
      </w:r>
      <w:r>
        <w:rPr>
          <w:rFonts w:ascii="Times New Roman" w:hAnsi="Times New Roman"/>
          <w:sz w:val="28"/>
        </w:rPr>
        <w:t>в такой вагон оборудован подъ</w:t>
      </w:r>
      <w:r>
        <w:rPr>
          <w:rFonts w:ascii="Times New Roman" w:hAnsi="Times New Roman"/>
          <w:spacing w:val="-3"/>
          <w:sz w:val="28"/>
        </w:rPr>
        <w:t xml:space="preserve">емником, </w:t>
      </w:r>
      <w:r>
        <w:rPr>
          <w:rFonts w:ascii="Times New Roman" w:hAnsi="Times New Roman"/>
          <w:sz w:val="28"/>
        </w:rPr>
        <w:t xml:space="preserve">с помощью </w:t>
      </w:r>
      <w:r>
        <w:rPr>
          <w:rFonts w:ascii="Times New Roman" w:hAnsi="Times New Roman"/>
          <w:spacing w:val="-3"/>
          <w:sz w:val="28"/>
        </w:rPr>
        <w:t xml:space="preserve">которого </w:t>
      </w:r>
      <w:r>
        <w:rPr>
          <w:rFonts w:ascii="Times New Roman" w:hAnsi="Times New Roman"/>
          <w:sz w:val="28"/>
        </w:rPr>
        <w:t xml:space="preserve">пассажир, не покидая инвалидной </w:t>
      </w:r>
      <w:r>
        <w:rPr>
          <w:rFonts w:ascii="Times New Roman" w:hAnsi="Times New Roman"/>
          <w:spacing w:val="-3"/>
          <w:sz w:val="28"/>
        </w:rPr>
        <w:t xml:space="preserve">коляски, </w:t>
      </w:r>
      <w:r>
        <w:rPr>
          <w:rFonts w:ascii="Times New Roman" w:hAnsi="Times New Roman"/>
          <w:sz w:val="28"/>
        </w:rPr>
        <w:t xml:space="preserve">может попасть внутрь как с </w:t>
      </w:r>
      <w:r>
        <w:rPr>
          <w:rFonts w:ascii="Times New Roman" w:hAnsi="Times New Roman"/>
          <w:spacing w:val="-3"/>
          <w:sz w:val="28"/>
        </w:rPr>
        <w:t xml:space="preserve">высокой </w:t>
      </w:r>
      <w:r>
        <w:rPr>
          <w:rFonts w:ascii="Times New Roman" w:hAnsi="Times New Roman"/>
          <w:sz w:val="28"/>
        </w:rPr>
        <w:t xml:space="preserve">платформы, так и с </w:t>
      </w:r>
      <w:r>
        <w:rPr>
          <w:rFonts w:ascii="Times New Roman" w:hAnsi="Times New Roman"/>
          <w:spacing w:val="-3"/>
          <w:sz w:val="28"/>
        </w:rPr>
        <w:t>низкой.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Двухместное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купе,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предназначенное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инвалида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сопровождающего, шире стандартного. Спальная полка трансформируется в любое удобное больному пассажиру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положение.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слепых и слабовидящих низко расположенные выключатели, розетки и кнопки вызова проводника железнодорожного поезда снабжены табличками с рельефным текстом – для чтения «пальцами», и специальным звуковым устройством, сообщающим необходимую информацию. Автоматизированная система связи позволяет в экстренной ситуации вызвать проводника железнодорожного поезда.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Туалет </w:t>
      </w:r>
      <w:r>
        <w:rPr>
          <w:rFonts w:ascii="Times New Roman" w:hAnsi="Times New Roman"/>
          <w:sz w:val="28"/>
        </w:rPr>
        <w:t>шире и больше по размерам, чем в обычных пассажирских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железнодорожных вагонах,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нем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установлены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дополнительные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поручни.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Ту</w:t>
      </w:r>
      <w:r>
        <w:rPr>
          <w:rFonts w:ascii="Times New Roman" w:hAnsi="Times New Roman"/>
          <w:sz w:val="28"/>
        </w:rPr>
        <w:t xml:space="preserve">алет в вагоне для инвалидов снабжен </w:t>
      </w:r>
      <w:r>
        <w:rPr>
          <w:rFonts w:ascii="Times New Roman" w:hAnsi="Times New Roman"/>
          <w:spacing w:val="-3"/>
          <w:sz w:val="28"/>
        </w:rPr>
        <w:t xml:space="preserve">звуковым </w:t>
      </w:r>
      <w:r>
        <w:rPr>
          <w:rFonts w:ascii="Times New Roman" w:hAnsi="Times New Roman"/>
          <w:sz w:val="28"/>
        </w:rPr>
        <w:t>и световым</w:t>
      </w:r>
      <w:r>
        <w:rPr>
          <w:rFonts w:ascii="Times New Roman" w:hAnsi="Times New Roman"/>
          <w:spacing w:val="25"/>
          <w:sz w:val="28"/>
        </w:rPr>
        <w:t xml:space="preserve"> </w:t>
      </w:r>
      <w:r>
        <w:rPr>
          <w:rFonts w:ascii="Times New Roman" w:hAnsi="Times New Roman"/>
          <w:sz w:val="28"/>
        </w:rPr>
        <w:t>табло для пассажиров, имеющих проблемы со зрением или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слухом.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Информацию о перечне поездов, в составах </w:t>
      </w:r>
      <w:r>
        <w:rPr>
          <w:rFonts w:ascii="Times New Roman" w:hAnsi="Times New Roman"/>
          <w:spacing w:val="-3"/>
          <w:sz w:val="28"/>
        </w:rPr>
        <w:t xml:space="preserve">которых </w:t>
      </w:r>
      <w:r>
        <w:rPr>
          <w:rFonts w:ascii="Times New Roman" w:hAnsi="Times New Roman"/>
          <w:sz w:val="28"/>
        </w:rPr>
        <w:t xml:space="preserve">курсируют вагоны со специальными двухместными купе для перевозки инвалидов – </w:t>
      </w:r>
      <w:r>
        <w:rPr>
          <w:rFonts w:ascii="Times New Roman" w:hAnsi="Times New Roman"/>
          <w:spacing w:val="-3"/>
          <w:sz w:val="28"/>
        </w:rPr>
        <w:t xml:space="preserve">колясочников, </w:t>
      </w:r>
      <w:r>
        <w:rPr>
          <w:rFonts w:ascii="Times New Roman" w:hAnsi="Times New Roman"/>
          <w:sz w:val="28"/>
        </w:rPr>
        <w:t xml:space="preserve">можно получить на сайте </w:t>
      </w:r>
      <w:hyperlink r:id="rId12" w:history="1">
        <w:r>
          <w:rPr>
            <w:rFonts w:ascii="Times New Roman" w:hAnsi="Times New Roman"/>
            <w:sz w:val="28"/>
          </w:rPr>
          <w:t>www.rzd.ru.</w:t>
        </w:r>
      </w:hyperlink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приобрести билет в специальное купе можно и по бесплатному талону от отделения Фонда пенсионного и социального страхования Российской Федерации по Ростовской области.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Билеты в специальное купе возможно приобрести при предъявлении всех необходимых документов (в оригинале либо нотариально заверенными).</w:t>
      </w:r>
      <w:proofErr w:type="gramEnd"/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Получить более подробную информацию, а так же оставить заявку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место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специальном купе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включение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вагона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со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специализированным купе в поезд, схемой </w:t>
      </w:r>
      <w:r>
        <w:rPr>
          <w:rFonts w:ascii="Times New Roman" w:hAnsi="Times New Roman"/>
          <w:spacing w:val="-3"/>
          <w:sz w:val="28"/>
        </w:rPr>
        <w:t xml:space="preserve">которого </w:t>
      </w:r>
      <w:r>
        <w:rPr>
          <w:rFonts w:ascii="Times New Roman" w:hAnsi="Times New Roman"/>
          <w:sz w:val="28"/>
        </w:rPr>
        <w:t xml:space="preserve">указанный вагон не предусмотрен, можно по линии </w:t>
      </w:r>
      <w:r>
        <w:rPr>
          <w:rFonts w:ascii="Times New Roman" w:hAnsi="Times New Roman"/>
          <w:sz w:val="28"/>
        </w:rPr>
        <w:lastRenderedPageBreak/>
        <w:t xml:space="preserve">Центра содействия мобильности </w:t>
      </w:r>
      <w:r>
        <w:rPr>
          <w:rFonts w:ascii="Times New Roman" w:hAnsi="Times New Roman"/>
          <w:spacing w:val="-8"/>
          <w:sz w:val="28"/>
        </w:rPr>
        <w:t xml:space="preserve">ОАО </w:t>
      </w:r>
      <w:r>
        <w:rPr>
          <w:rFonts w:ascii="Times New Roman" w:hAnsi="Times New Roman"/>
          <w:sz w:val="28"/>
        </w:rPr>
        <w:t>«РЖД» 8-800-510-11-11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(круглосуточно).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2.6. Компенсация страховых премий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по договору обязательного страхования гражданской ответственности владельцев транспортных средств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 соответствии с Федеральным законом от 25.04.2002 № 40-ФЗ «Об обязательном страховании гражданской ответственности владельцев транспортных средств», постановлением Правительства Российской Федерации от 30.12.2021 № 2579  инвалидам (в том числе детям-инвалидам), имеющим транспортные средства в соответствии с медицинскими показаниями, или их законным представителям предоставляется компенсация в размере 50 процентов от уплаченной ими страховой премии по договору обязательного страхования.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предоставляется на одно транспортное средство в течение текущего календарного года при условии использования транспортного средства лицом, имеющим право на компенсацию, и наряду с ним не более чем 2 водителями, указанными в договоре обязательного страхования.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Компенсация предоставляется территориальными органами Фонда пенсионного и социального страхования Российской Федерации на основании полученных из федеральной государственной информационной системы «</w:t>
      </w:r>
      <w:hyperlink r:id="rId13" w:history="1">
        <w:r>
          <w:rPr>
            <w:rFonts w:ascii="Times New Roman" w:hAnsi="Times New Roman"/>
            <w:sz w:val="28"/>
          </w:rPr>
          <w:t>Федеральный реестр</w:t>
        </w:r>
      </w:hyperlink>
      <w:r>
        <w:rPr>
          <w:rFonts w:ascii="Times New Roman" w:hAnsi="Times New Roman"/>
          <w:sz w:val="28"/>
        </w:rPr>
        <w:t> инвалидов» сведений о наличии медицинских показаний для приобретения инвалидом (в том числе ребенком-инвалидом) транспортного средства за счет собственных средств либо средств других лиц или организаций независимо от организационно-правовых форм, а также сведений, содержащихся в договоре обязательного страхования, полученных из</w:t>
      </w:r>
      <w:proofErr w:type="gramEnd"/>
      <w:r>
        <w:rPr>
          <w:rFonts w:ascii="Times New Roman" w:hAnsi="Times New Roman"/>
          <w:sz w:val="28"/>
        </w:rPr>
        <w:t xml:space="preserve"> автоматизированной информационной системы обязательного страхования гражданской ответственности владельцев транспортных средств, созданной в соответствии со</w:t>
      </w:r>
      <w:r w:rsidR="006A36DB">
        <w:rPr>
          <w:rFonts w:ascii="Times New Roman" w:hAnsi="Times New Roman"/>
          <w:sz w:val="28"/>
        </w:rPr>
        <w:t xml:space="preserve"> </w:t>
      </w:r>
      <w:hyperlink r:id="rId14" w:anchor="/document/184404/entry/30" w:history="1">
        <w:r>
          <w:rPr>
            <w:rFonts w:ascii="Times New Roman" w:hAnsi="Times New Roman"/>
            <w:sz w:val="28"/>
          </w:rPr>
          <w:t>статьей 30</w:t>
        </w:r>
      </w:hyperlink>
      <w:r w:rsidR="006A36DB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 закона от 25.04.2002 № 40-ФЗ «Об обязательном страховании гражданской ответственности владельцев транспортных средств».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Компенсация предоставляется территориальными органами Фонда пенсионного и социального страхования Российской Федерации в </w:t>
      </w:r>
      <w:proofErr w:type="spellStart"/>
      <w:r>
        <w:rPr>
          <w:rFonts w:ascii="Times New Roman" w:hAnsi="Times New Roman"/>
          <w:sz w:val="28"/>
        </w:rPr>
        <w:t>беззаявительном</w:t>
      </w:r>
      <w:proofErr w:type="spellEnd"/>
      <w:r>
        <w:rPr>
          <w:rFonts w:ascii="Times New Roman" w:hAnsi="Times New Roman"/>
          <w:sz w:val="28"/>
        </w:rPr>
        <w:t xml:space="preserve"> порядке (</w:t>
      </w:r>
      <w:proofErr w:type="spellStart"/>
      <w:r>
        <w:rPr>
          <w:rFonts w:ascii="Times New Roman" w:hAnsi="Times New Roman"/>
          <w:sz w:val="28"/>
        </w:rPr>
        <w:t>проактивном</w:t>
      </w:r>
      <w:proofErr w:type="spellEnd"/>
      <w:r>
        <w:rPr>
          <w:rFonts w:ascii="Times New Roman" w:hAnsi="Times New Roman"/>
          <w:sz w:val="28"/>
        </w:rPr>
        <w:t xml:space="preserve"> режиме) либо на основании заявления о предоставлении компенсации, форма которого утверждается Фондом пенсионного и социального страхования Российской Федерации.</w:t>
      </w:r>
    </w:p>
    <w:p w:rsidR="00FA6CA7" w:rsidRDefault="00FA6CA7">
      <w:pPr>
        <w:rPr>
          <w:rFonts w:ascii="Times New Roman" w:hAnsi="Times New Roman"/>
        </w:rPr>
      </w:pPr>
    </w:p>
    <w:p w:rsidR="00FA6CA7" w:rsidRDefault="003472C3">
      <w:pPr>
        <w:pStyle w:val="af2"/>
        <w:widowControl/>
        <w:tabs>
          <w:tab w:val="left" w:pos="426"/>
        </w:tabs>
        <w:spacing w:before="0"/>
        <w:ind w:left="0" w:firstLine="0"/>
        <w:contextualSpacing/>
        <w:jc w:val="center"/>
        <w:rPr>
          <w:b/>
          <w:sz w:val="28"/>
        </w:rPr>
      </w:pPr>
      <w:r>
        <w:rPr>
          <w:b/>
          <w:sz w:val="28"/>
        </w:rPr>
        <w:t xml:space="preserve">2.7. </w:t>
      </w:r>
      <w:r w:rsidR="007B73D5">
        <w:rPr>
          <w:b/>
          <w:sz w:val="28"/>
        </w:rPr>
        <w:t>Порядок в</w:t>
      </w:r>
      <w:r>
        <w:rPr>
          <w:b/>
          <w:sz w:val="28"/>
        </w:rPr>
        <w:t>ыдач</w:t>
      </w:r>
      <w:r w:rsidR="007B73D5">
        <w:rPr>
          <w:b/>
          <w:sz w:val="28"/>
        </w:rPr>
        <w:t>и</w:t>
      </w:r>
      <w:r>
        <w:rPr>
          <w:b/>
          <w:sz w:val="28"/>
        </w:rPr>
        <w:t xml:space="preserve"> опознавательного знака «Инвалид»</w:t>
      </w:r>
    </w:p>
    <w:p w:rsidR="007B73D5" w:rsidRDefault="007B73D5">
      <w:pPr>
        <w:pStyle w:val="af2"/>
        <w:widowControl/>
        <w:tabs>
          <w:tab w:val="left" w:pos="426"/>
        </w:tabs>
        <w:spacing w:before="0"/>
        <w:ind w:left="0" w:firstLine="0"/>
        <w:contextualSpacing/>
        <w:jc w:val="center"/>
        <w:rPr>
          <w:b/>
          <w:sz w:val="28"/>
        </w:rPr>
      </w:pP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6A36DB">
        <w:rPr>
          <w:rFonts w:ascii="Times New Roman" w:hAnsi="Times New Roman"/>
          <w:sz w:val="28"/>
        </w:rPr>
        <w:t xml:space="preserve">С 1 июля 2020 года прекращена выдача федеральными учреждениями </w:t>
      </w:r>
      <w:r w:rsidR="006A36DB" w:rsidRPr="006A36DB">
        <w:rPr>
          <w:rFonts w:ascii="Times New Roman" w:hAnsi="Times New Roman"/>
          <w:sz w:val="28"/>
        </w:rPr>
        <w:t>м</w:t>
      </w:r>
      <w:r w:rsidRPr="006A36DB">
        <w:rPr>
          <w:rFonts w:ascii="Times New Roman" w:hAnsi="Times New Roman"/>
          <w:sz w:val="28"/>
        </w:rPr>
        <w:t>едико-социальной экспертизы опознавательного знака «Инвалид» для индивидуального использования (приказ Министерства труда и социальной защиты Российской Федерации от 14.11.2019 № 724н «Об утверждении Порядка размещения в федеральном реестре инвалидов сведений о транспортном средстве, управляемом инвалидом, или транспортном средстве, перевозящем инвалида и (или) ребенка-инвалида, а также использования и предоставления этих сведений и о признании</w:t>
      </w:r>
      <w:proofErr w:type="gramEnd"/>
      <w:r w:rsidRPr="006A36DB">
        <w:rPr>
          <w:rFonts w:ascii="Times New Roman" w:hAnsi="Times New Roman"/>
          <w:sz w:val="28"/>
        </w:rPr>
        <w:t xml:space="preserve"> утратившим силу приказа Министерства труда и социальной защиты </w:t>
      </w:r>
      <w:r w:rsidRPr="006A36DB">
        <w:rPr>
          <w:rFonts w:ascii="Times New Roman" w:hAnsi="Times New Roman"/>
          <w:sz w:val="28"/>
        </w:rPr>
        <w:lastRenderedPageBreak/>
        <w:t>Российской Федерации от 04.07.2018 № 443н «Об утверждении Порядка выдачи опознавательного знака «Инвалид» для индивидуального использования»).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>Сведения о транспортном средстве, управляемом инвалидом или перевозящем инвалида и имеющим право на бесплатное использование мест для парковки транспортных средств, будут размещаться в федеральном реестре инвалидов Фондом пенсионного и социального страхования Российской Федерации.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 w:rsidRPr="006A36DB">
        <w:rPr>
          <w:rFonts w:ascii="Times New Roman" w:hAnsi="Times New Roman"/>
          <w:sz w:val="28"/>
        </w:rPr>
        <w:t xml:space="preserve">Для регистрации транспортного средства инвалиду (его законному представителю) необходимо обратиться в Фонд пенсионного и социального страхования Российской Федерации через «личный кабинет» в федеральной государственной информационной системе </w:t>
      </w:r>
      <w:hyperlink r:id="rId15" w:history="1">
        <w:r w:rsidRPr="006A36DB">
          <w:rPr>
            <w:rFonts w:ascii="Times New Roman" w:hAnsi="Times New Roman"/>
            <w:sz w:val="28"/>
          </w:rPr>
          <w:t>«Федеральный реестр инвалидов»</w:t>
        </w:r>
      </w:hyperlink>
      <w:r w:rsidRPr="006A36DB">
        <w:rPr>
          <w:rFonts w:ascii="Times New Roman" w:hAnsi="Times New Roman"/>
          <w:sz w:val="28"/>
        </w:rPr>
        <w:t>, с использованием федеральной государственной информационной системы «Единый портал государственных и муниципальных услуг (функций)» в электронном виде или через многофункциональный центр предоставления государственных и муниципальных услуг (далее ‒ МФЦ).</w:t>
      </w:r>
      <w:proofErr w:type="gramEnd"/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>При подаче заявления через «личный кабинет» заполняются только сведения о транспортном средстве. Иные сведения заполняются автоматически Фондом пенсионного и социального страхования Российской Федерации.</w:t>
      </w:r>
    </w:p>
    <w:p w:rsidR="00FA6CA7" w:rsidRPr="006A36DB" w:rsidRDefault="003472C3" w:rsidP="006A36DB">
      <w:pPr>
        <w:ind w:firstLine="709"/>
        <w:jc w:val="both"/>
        <w:rPr>
          <w:rFonts w:ascii="Times New Roman" w:hAnsi="Times New Roman"/>
          <w:sz w:val="28"/>
        </w:rPr>
      </w:pPr>
      <w:r w:rsidRPr="006A36DB">
        <w:rPr>
          <w:rFonts w:ascii="Times New Roman" w:hAnsi="Times New Roman"/>
          <w:sz w:val="28"/>
        </w:rPr>
        <w:t>При подаче заявления через МФЦ указываются: сведения об инвалиде и его законном представителе (при наличии); сведения о транспортном средстве. Заявление должно быть подписано инвалидом либо его представителем. Заявление подается в отношении одного транспортного средства. При изменении сведений о транспортном средстве, необходимо подать новое заявление.</w:t>
      </w:r>
    </w:p>
    <w:p w:rsidR="00FA6CA7" w:rsidRDefault="00FA6CA7">
      <w:pPr>
        <w:ind w:left="720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2.8. Организация отдыха и оздоровления детей</w:t>
      </w:r>
    </w:p>
    <w:p w:rsidR="00FA6CA7" w:rsidRDefault="00FA6CA7">
      <w:pPr>
        <w:ind w:left="720"/>
        <w:jc w:val="center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Действующим региональным законодательством предусмотрены меры поддержки по детскому отдыху в части предоставления бесплатной путевки отдельным категориям детей и (или) компенсации за самостоятельно приобретенные путевки в лагерь или санаторий.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бесплатных путевок в санаторные и оздоровительные лагеря осуществляется: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детям-сиротам и детям, оставшимся без попечения родителей, находящимся в государственных образовательных организациях всех типов, в центрах помощи детям, оставшимся без попечения родителей, подведомственных министерству общего и профессионального образования Ростовской области;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детям-сиротам и детям, оставшимся без попечения родителей, находящимся под опекой (попечительством) граждан, а также воспитывающимся в приемных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детям-сироты и детям, оставшимся без попечения родителей, детям, находящимся в социально опасном положении, пребывающие в учреждениях социального обслуживания семьи и детей, оказывающих услуги в стационарной форме, подведомственных министерству труда и социального развития Ростовской области;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детям, находящимся в социально опасном положении, проживающим в </w:t>
      </w:r>
      <w:r>
        <w:rPr>
          <w:rFonts w:ascii="Times New Roman" w:hAnsi="Times New Roman"/>
          <w:sz w:val="28"/>
        </w:rPr>
        <w:lastRenderedPageBreak/>
        <w:t>малоимущих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 из малоимущих семей;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одаренным детям, проживающим в малоимущих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детям лиц, призванных на военную службу по мобилизации в Вооруженные Силы Российской Федерации в соответствии с Указом Президента Российской Федерации от 21.09.2022 № 647.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Компенсации за самостоятельно приобретенные путевки в санаторные и оздоровительные лагеря осуществляются: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размере 100 % стоимости путевки: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родителям для детей из малоимущих семей стоимости путевки;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законным представителям детей-сирот, и детей, оставшихся без попечения родителей, находящихся под опекой (попечительством), воспитывающихся в приемных семьях;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родителям для детей лиц, призванных на военную службу по мобилизации в Вооруженные Силы Российской Федерации в соответствии с Указом Президента Российской Федерации от 21.09.2022 № 647;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размере 90 % стоимости путевки для детей из семей, среднедушевой доход которых не превышает 150 % величины прожиточного минимума;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размере 50 %  стоимости путевки для детей из семей вне зависимости от доходов семьи.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Компенсация за самостоятельно приобретенные путевки производится в размере не </w:t>
      </w:r>
      <w:proofErr w:type="gramStart"/>
      <w:r>
        <w:rPr>
          <w:rFonts w:ascii="Times New Roman" w:hAnsi="Times New Roman"/>
          <w:sz w:val="28"/>
        </w:rPr>
        <w:t>более предельной</w:t>
      </w:r>
      <w:proofErr w:type="gramEnd"/>
      <w:r>
        <w:rPr>
          <w:rFonts w:ascii="Times New Roman" w:hAnsi="Times New Roman"/>
          <w:sz w:val="28"/>
        </w:rPr>
        <w:t xml:space="preserve"> стоимости путевки, рассчитанной Региональной службой по тарифам Ростовской области, утвержденной протоколом областной межведомственной комиссии по вопросам организации отдыха и оздоровления детей в Ростовской области.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Выплата компенсации за самостоятельно приобретенную путевку осуществляется за общее количество дней пребывания ребенка в течение календарного года в организациях: не более 24 дней ‒ в санаторном лагере и не более 21 дня ‒ в оздоровительном лагере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Компенсация за самостоятельно приобретенные путевки предоставляется в текущем финансовом году и за отчетный финансовый год.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дату подачи заявления ребенок, родитель (законный представитель), который является заявителем, должны быть зарегистрированы по месту жительства на территории Ростовской области.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Предоставление бесплатных путевок и выплата компенсаций осуществляется за отдых и оздоровление в организациях, состоящих в реестрах организаций отдыха детей и их оздоровления субъектов Российской Федерации, а также в организациях, включённых в </w:t>
      </w:r>
      <w:hyperlink r:id="rId16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Перечень санаторно-курортных учреждений согласно приказу Минтруда России № 301н, Минздрава России № 449н                             от 10.07.2013</w:t>
        </w:r>
      </w:hyperlink>
      <w:r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реестрами по основным курортным направлениям и Перечнем можно ознакомиться на официальном сайте минтруда области в разделе «Деятельность» подразделе «</w:t>
      </w:r>
      <w:hyperlink r:id="rId17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Отдых и оздоровление детей</w:t>
        </w:r>
      </w:hyperlink>
      <w:r>
        <w:rPr>
          <w:rFonts w:ascii="Times New Roman" w:hAnsi="Times New Roman"/>
          <w:sz w:val="28"/>
        </w:rPr>
        <w:t>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реестрах организаций отдыха детей и их оздоровления субъектов Российской Федерации содержится информация о доступности объектов детского </w:t>
      </w:r>
      <w:r>
        <w:rPr>
          <w:rFonts w:ascii="Times New Roman" w:hAnsi="Times New Roman"/>
          <w:sz w:val="28"/>
        </w:rPr>
        <w:lastRenderedPageBreak/>
        <w:t>отдыха и условиях пребывания.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путевки или компенсации один из родителей ребенка обращается с заявлением в орган социальной защиты населения муниципального образования (для детей, проживающих в малоимущих семьях, и детей лиц, призванных на военную службу по мобилизации) по месту регистрации по месту жительства ребенка, либо в многофункциональный центр предоставления государственных и муниципальных услуг.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Законные представители детей-сирот, и детей, оставшихся без попечения родителей, находящихся под опекой (попечительством), воспитывающихся в приемных семьях, а также родители одаренных детей, проживающих в малоимущих семьях, по вопросам получения бесплатных путевок и получения компенсации за самостоятельно приобретённые путевки в санаторные лагеря и оздоровительные лагеря обращаются в органы управления образованием муниципальных районов (городских округов).</w:t>
      </w:r>
      <w:proofErr w:type="gramEnd"/>
    </w:p>
    <w:p w:rsidR="00FA6CA7" w:rsidRDefault="00FA6CA7">
      <w:pPr>
        <w:ind w:left="720"/>
        <w:jc w:val="center"/>
        <w:rPr>
          <w:rFonts w:ascii="Times New Roman" w:hAnsi="Times New Roman"/>
          <w:b/>
          <w:sz w:val="28"/>
        </w:rPr>
      </w:pPr>
    </w:p>
    <w:p w:rsidR="00071E31" w:rsidRDefault="00071E31">
      <w:pPr>
        <w:ind w:left="720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3</w:t>
      </w:r>
    </w:p>
    <w:p w:rsidR="00FA6CA7" w:rsidRDefault="00FA6CA7">
      <w:pPr>
        <w:pStyle w:val="PreformattedText"/>
        <w:ind w:firstLine="709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 ОКАЗАНИЕ МЕДИЦИНСКОЙ ПОМОЩИ</w:t>
      </w:r>
    </w:p>
    <w:p w:rsidR="00FA6CA7" w:rsidRDefault="00FA6CA7">
      <w:pPr>
        <w:pStyle w:val="PreformattedText"/>
        <w:ind w:firstLine="709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3.1. Общие права при получении медицинских услуг</w:t>
      </w:r>
    </w:p>
    <w:p w:rsidR="00FA6CA7" w:rsidRDefault="00FA6CA7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 законом, регулирующим сферу здравоохранения в России, является Федеральный закон от 21.11.2011 № 323-ФЗ «Об основах охраны здоровья граждан в Российской Федерации».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Каждый из нас имеет право на медицинскую помощь. В России установлено, что медицинская помощь может быть оказана как в бесплатной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форме,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так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форме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платных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услуг.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Объем</w:t>
      </w:r>
      <w:r>
        <w:rPr>
          <w:rFonts w:ascii="Times New Roman" w:hAnsi="Times New Roman"/>
          <w:spacing w:val="-22"/>
          <w:sz w:val="28"/>
        </w:rPr>
        <w:t xml:space="preserve"> </w:t>
      </w:r>
      <w:r>
        <w:rPr>
          <w:rFonts w:ascii="Times New Roman" w:hAnsi="Times New Roman"/>
          <w:sz w:val="28"/>
        </w:rPr>
        <w:t>бесплатной</w:t>
      </w:r>
      <w:r>
        <w:rPr>
          <w:rFonts w:ascii="Times New Roman" w:hAnsi="Times New Roman"/>
          <w:spacing w:val="-22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медицинской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z w:val="28"/>
        </w:rPr>
        <w:t>помощи</w:t>
      </w:r>
      <w:r>
        <w:rPr>
          <w:rFonts w:ascii="Times New Roman" w:hAnsi="Times New Roman"/>
          <w:spacing w:val="-22"/>
          <w:sz w:val="28"/>
        </w:rPr>
        <w:t xml:space="preserve"> </w:t>
      </w:r>
      <w:r>
        <w:rPr>
          <w:rFonts w:ascii="Times New Roman" w:hAnsi="Times New Roman"/>
          <w:sz w:val="28"/>
        </w:rPr>
        <w:t>определяется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z w:val="28"/>
        </w:rPr>
        <w:t>Правительством Российской Федерации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ежегодно.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Ростовской области действует Территориальная программа, которая утверждена постановлением Правительства Ростовской области от 19.12.2022 № 1114 «О территориальной программе государственных гарантий бесплатного оказания гражданам медицинской помощи в Ростовской области на 2023 год и плановый период 2024 и 2025 годов».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Оказание медицинской помощи детям-инвалидам оказывается медицинскими организациями в соответствии с постановлением Правительства Ростовской области от 19.12.2022 № 1114 при наличии полиса обязательного медицинского страхования.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 соответствии с Федеральным законом от 14.07.2022 № 317-ФЗ                           «О внесении изменений в статьи 51 и 80 Федерального закона «Об основах охраны здоровья граждан в Российской Федерации» одному из родителей, иному члену семьи или иному законному представителю предоставляется право на бесплатное совместное нахождение с ребенком в медицинской организации при оказании ему медицинской помощи в стационарных условиях независимо от возраста ребенка в</w:t>
      </w:r>
      <w:proofErr w:type="gramEnd"/>
      <w:r>
        <w:rPr>
          <w:rFonts w:ascii="Times New Roman" w:hAnsi="Times New Roman"/>
          <w:sz w:val="28"/>
        </w:rPr>
        <w:t xml:space="preserve"> течение всего периода лечения.</w:t>
      </w:r>
    </w:p>
    <w:p w:rsidR="00FA6CA7" w:rsidRDefault="003472C3">
      <w:pPr>
        <w:pStyle w:val="a5"/>
        <w:numPr>
          <w:ilvl w:val="1"/>
          <w:numId w:val="8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Обеспечение лекарственными средствами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Федеральным законом от 17.07.1999 № 178-ФЗ                 «О государственной социальной помощи» дети-инвалиды имеют право на получение государственной социальной помощи в виде набора социальных услуг, в том числе обеспечения в соответствии со стандартами медицинской помощи необходимыми лекарственными препаратами, медицинскими изделиями, а также специализированными продуктами лечебного питания. </w:t>
      </w:r>
    </w:p>
    <w:p w:rsidR="00FA6CA7" w:rsidRDefault="003472C3">
      <w:pPr>
        <w:ind w:firstLine="708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Лекарственными препаратами, медицинскими</w:t>
      </w:r>
      <w:r>
        <w:rPr>
          <w:rFonts w:ascii="Times New Roman" w:hAnsi="Times New Roman"/>
          <w:spacing w:val="-31"/>
          <w:sz w:val="28"/>
        </w:rPr>
        <w:t xml:space="preserve"> </w:t>
      </w:r>
      <w:r>
        <w:rPr>
          <w:rFonts w:ascii="Times New Roman" w:hAnsi="Times New Roman"/>
          <w:sz w:val="28"/>
        </w:rPr>
        <w:t>изделиями, а также специализированными продуктами лечебного питания дети-инвалиды обеспечиваются по перечням, утвержденным распоряжениями Правительства Российской Федерации от 12.10.2019 № 2406-р «Об утверждении перечня жизненно необходимых и важнейших лекарственных препаратов, а также перечней лекарственных препаратов для медицинского применения и минимального ассортимента лекарственных препаратов, необходимых для оказания медицинской помощи», от 31.12.2018 № 3053-р «Перечень медицинских изделий, отпускаемых по рецептам на медицинские</w:t>
      </w:r>
      <w:proofErr w:type="gramEnd"/>
      <w:r>
        <w:rPr>
          <w:rFonts w:ascii="Times New Roman" w:hAnsi="Times New Roman"/>
          <w:sz w:val="28"/>
        </w:rPr>
        <w:t xml:space="preserve"> изделия при предоставлении набора социальных услуг», от 05.12.2022 № 3731-р «Об утверждении перечня специализированных продуктов лечебного питания для детей-инвалидов на 2023 год»</w:t>
      </w:r>
      <w:r w:rsidR="00B43530"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вышеуказанными Перечнями можно ознакомиться на информационных стендах, расположенных в медицинских организациях Ростовской области, а также в информационно-телекоммуникационной сети «Интернет».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Согласно приказу Минздрава России от 24.11.2021 № 1094н                                 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хранения, форм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 бланков рецептов, в том числе в форме электронных документов» выписка льготных</w:t>
      </w:r>
      <w:proofErr w:type="gramEnd"/>
      <w:r>
        <w:rPr>
          <w:rFonts w:ascii="Times New Roman" w:hAnsi="Times New Roman"/>
          <w:sz w:val="28"/>
        </w:rPr>
        <w:t xml:space="preserve"> рецептов на лекарственные препараты осуществляется лечащим врачом, исходя из состояния пациента на момент обращения, тяжести и характера заболевания.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получения лекарственных препаратов по льготным рецептам пациент или его законный представитель обращается в пункт отпуска, прикрепленный к медицинской организации. </w:t>
      </w:r>
    </w:p>
    <w:p w:rsidR="00FA6CA7" w:rsidRDefault="003472C3">
      <w:pPr>
        <w:pStyle w:val="ConsPlusNonforma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дополнительной информации по вопросам льготного лекарственного обеспечения можно обращаться на «горячую линию» министерства здравоохранения Ростовской области по телефону: (863) 263-20-50.</w:t>
      </w:r>
    </w:p>
    <w:p w:rsidR="00FA6CA7" w:rsidRDefault="00FA6CA7">
      <w:pPr>
        <w:pStyle w:val="ConsPlusNonformat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1"/>
          <w:numId w:val="8"/>
        </w:numPr>
        <w:ind w:left="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Стоматологическая помощь 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Стоматологическая помощь детям-инвалидам оказывается в рамках полиса обязательного медицинского страхования в государственных стоматологических поликлиниках и государственных медицинских организациях Ростовской </w:t>
      </w:r>
      <w:r>
        <w:rPr>
          <w:rFonts w:ascii="Times New Roman" w:hAnsi="Times New Roman"/>
          <w:sz w:val="28"/>
        </w:rPr>
        <w:lastRenderedPageBreak/>
        <w:t xml:space="preserve">области, имеющих «лицензию» на оказание данного вида помощи.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При наличии показаний и отсутствии противопоказаний врачами  стоматологами детскими (врачами-стоматологами или зубными врачами) государственных стоматологических поликлиник и государственных медицинских организаций Ростовской области, оказывающих медицинскую помощь детям со стоматологическими заболеваниями по месту жительства, выдается направление по форме № 057/у - 04 в государственное бюджетное учреждение Ростовской области «Детская городская больница» в г. Таганроге или государственное бюджетное учреждение Ростовской области «Детская городская больница</w:t>
      </w:r>
      <w:proofErr w:type="gramEnd"/>
      <w:r w:rsidR="00071E3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 w:rsidR="00544A22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1» в г. Ростове-на-Дону.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Окончательное решение о проведении лечения под общей анестезией принимается врачом – стоматологом детским и анестезиологом-реаниматологом государственного бюджетного учреждения Ростовской области «Детская городская больница» в г. Таганроге; государственного бюджетного учреждения Ростовской области «Детская городская больница № 1» в г. Ростове-на-Дону при первичном осмотре пациентов, прибывших по направлению.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1"/>
          <w:numId w:val="8"/>
        </w:numPr>
        <w:ind w:left="0" w:firstLine="0"/>
        <w:jc w:val="center"/>
        <w:rPr>
          <w:rStyle w:val="FontStyle180"/>
          <w:b/>
          <w:sz w:val="28"/>
        </w:rPr>
      </w:pPr>
      <w:r>
        <w:rPr>
          <w:rStyle w:val="FontStyle180"/>
          <w:b/>
          <w:sz w:val="28"/>
        </w:rPr>
        <w:t xml:space="preserve">Порядок предоставления </w:t>
      </w:r>
      <w:proofErr w:type="gramStart"/>
      <w:r>
        <w:rPr>
          <w:rStyle w:val="FontStyle180"/>
          <w:b/>
          <w:sz w:val="28"/>
        </w:rPr>
        <w:t>высокотехнологичной</w:t>
      </w:r>
      <w:proofErr w:type="gramEnd"/>
    </w:p>
    <w:p w:rsidR="00FA6CA7" w:rsidRDefault="003472C3">
      <w:pPr>
        <w:jc w:val="center"/>
        <w:rPr>
          <w:rStyle w:val="FontStyle180"/>
          <w:b/>
          <w:sz w:val="28"/>
        </w:rPr>
      </w:pPr>
      <w:r>
        <w:rPr>
          <w:rStyle w:val="FontStyle180"/>
          <w:b/>
          <w:sz w:val="28"/>
        </w:rPr>
        <w:t>медицинской помощи</w:t>
      </w:r>
    </w:p>
    <w:p w:rsidR="00FA6CA7" w:rsidRDefault="00FA6CA7">
      <w:pPr>
        <w:ind w:firstLine="709"/>
        <w:jc w:val="both"/>
        <w:rPr>
          <w:rStyle w:val="FontStyle180"/>
          <w:sz w:val="28"/>
        </w:rPr>
      </w:pPr>
    </w:p>
    <w:p w:rsidR="00FA6CA7" w:rsidRDefault="003472C3">
      <w:pPr>
        <w:ind w:firstLine="709"/>
        <w:jc w:val="both"/>
        <w:rPr>
          <w:rStyle w:val="FontStyle180"/>
          <w:sz w:val="28"/>
        </w:rPr>
      </w:pPr>
      <w:proofErr w:type="gramStart"/>
      <w:r>
        <w:rPr>
          <w:rStyle w:val="FontStyle180"/>
          <w:sz w:val="28"/>
        </w:rPr>
        <w:t xml:space="preserve">Порядок предоставления высокотехнологичной медицинской помощи (далее ‒ ВМП) детям-инвалидам осуществляется в соответствии с ежегодно принимаемым постановлением Правительства </w:t>
      </w:r>
      <w:r>
        <w:rPr>
          <w:rFonts w:ascii="Times New Roman" w:hAnsi="Times New Roman"/>
          <w:sz w:val="28"/>
        </w:rPr>
        <w:t>Российской Федерации</w:t>
      </w:r>
      <w:r>
        <w:rPr>
          <w:rStyle w:val="FontStyle180"/>
          <w:sz w:val="28"/>
        </w:rPr>
        <w:t xml:space="preserve"> № 2497              от  28.12.2022 «О Программе государственных гарантий бесплатного оказания гражданам медицинской помощи на 2023 год и плановый период 2024 и 2025 гг.» и приказом Министерства здравоохранения Российской Федерации от 02.10.2019 № 824н «Об утверждении Порядка организации оказания высокотехнологичной медицинской помощи с применением единой</w:t>
      </w:r>
      <w:proofErr w:type="gramEnd"/>
      <w:r>
        <w:rPr>
          <w:rStyle w:val="FontStyle180"/>
          <w:sz w:val="28"/>
        </w:rPr>
        <w:t xml:space="preserve"> государственной информационной системы в сфере здравоохранения».</w:t>
      </w:r>
    </w:p>
    <w:p w:rsidR="00FA6CA7" w:rsidRDefault="003472C3">
      <w:pPr>
        <w:ind w:firstLine="709"/>
        <w:jc w:val="both"/>
        <w:rPr>
          <w:rStyle w:val="FontStyle140"/>
          <w:sz w:val="28"/>
        </w:rPr>
      </w:pPr>
      <w:r>
        <w:rPr>
          <w:rStyle w:val="FontStyle140"/>
          <w:sz w:val="28"/>
        </w:rPr>
        <w:t xml:space="preserve">На Комиссию министерства здравоохранения Ростовской области по отбору и направлению пациентов на оказание </w:t>
      </w:r>
      <w:r>
        <w:rPr>
          <w:rStyle w:val="FontStyle180"/>
          <w:sz w:val="28"/>
        </w:rPr>
        <w:t>ВМП</w:t>
      </w:r>
      <w:r>
        <w:rPr>
          <w:rStyle w:val="FontStyle140"/>
          <w:sz w:val="28"/>
        </w:rPr>
        <w:t xml:space="preserve"> должна быть предоставлена медицинская документация в соответствии с действующим законодательством.</w:t>
      </w:r>
    </w:p>
    <w:p w:rsidR="00FA6CA7" w:rsidRDefault="003472C3">
      <w:pPr>
        <w:pStyle w:val="Style2"/>
        <w:widowControl/>
        <w:spacing w:line="240" w:lineRule="auto"/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Для определения показаний к направлению на лечение и подготовки документов в установленном порядке необходимо обратиться к лечащему врачу в поликлинику по месту жительства.</w:t>
      </w:r>
    </w:p>
    <w:p w:rsidR="00FA6CA7" w:rsidRDefault="003472C3">
      <w:pPr>
        <w:pStyle w:val="Style2"/>
        <w:widowControl/>
        <w:spacing w:line="240" w:lineRule="auto"/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Подготовленные документы, а именно:</w:t>
      </w:r>
    </w:p>
    <w:p w:rsidR="00FA6CA7" w:rsidRDefault="003472C3">
      <w:pPr>
        <w:pStyle w:val="Style4"/>
        <w:widowControl/>
        <w:tabs>
          <w:tab w:val="left" w:pos="250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направление на госпитализацию для оказания ВМП;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выписка из медицинской документации пациента за подписью руководителя медицинской организации по месту лечения и наблюдения пациента, содержащая результаты лабораторных, инструментальных и других видов исследований, подтверждающие установленный диагноз;</w:t>
      </w:r>
    </w:p>
    <w:p w:rsidR="00FA6CA7" w:rsidRDefault="003472C3">
      <w:pPr>
        <w:pStyle w:val="Style4"/>
        <w:widowControl/>
        <w:tabs>
          <w:tab w:val="left" w:pos="250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письменное заявление пациента (его законного представителя, доверенного лица);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согласие на обработку персональных данных гражданина (пациента);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lastRenderedPageBreak/>
        <w:t>копии следующих документов: паспорт гражданина Российской Федерации  или свидетельства о рождении (для детей до 14 лет), полис обязательного медицинского страхования пациента, СНИЛС, свидетельство о регистрации (ф.8) для детей до 14 лет при отсутствии паспорта, справки  МСЭ, паспорта одного из родителей;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>Вышеперечисленный пакет документов необходимо направить в министерство здравоохранения Ростовской области на комиссию по ВМП.</w:t>
      </w:r>
    </w:p>
    <w:p w:rsidR="00FA6CA7" w:rsidRDefault="003472C3">
      <w:pPr>
        <w:pStyle w:val="Style4"/>
        <w:widowControl/>
        <w:tabs>
          <w:tab w:val="left" w:pos="274"/>
        </w:tabs>
        <w:ind w:firstLine="720"/>
        <w:rPr>
          <w:rStyle w:val="FontStyle140"/>
          <w:sz w:val="28"/>
        </w:rPr>
      </w:pPr>
      <w:r>
        <w:rPr>
          <w:rStyle w:val="FontStyle140"/>
          <w:sz w:val="28"/>
        </w:rPr>
        <w:t xml:space="preserve">Прием документов на комиссию по ВМП осуществляется в министерстве здравоохранения Ростовской области по адресу: г. Ростов-на-Дону, ул. 1 Конной Армии, 33, ежедневно, кроме четверга, с 9:00 до 13:00. </w:t>
      </w:r>
    </w:p>
    <w:p w:rsidR="00FA6CA7" w:rsidRDefault="00FA6CA7">
      <w:pPr>
        <w:pStyle w:val="Style4"/>
        <w:widowControl/>
        <w:tabs>
          <w:tab w:val="left" w:pos="274"/>
        </w:tabs>
        <w:ind w:firstLine="720"/>
        <w:rPr>
          <w:rStyle w:val="FontStyle180"/>
          <w:sz w:val="28"/>
        </w:rPr>
      </w:pPr>
    </w:p>
    <w:p w:rsidR="00FA6CA7" w:rsidRDefault="003472C3">
      <w:pPr>
        <w:pStyle w:val="ConsPlusNormal"/>
        <w:ind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3.5. Санаторно-курортное лечение</w:t>
      </w:r>
    </w:p>
    <w:p w:rsidR="00FA6CA7" w:rsidRDefault="00FA6CA7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Санаторно-курортное лечение включает в себя медицинскую помощь, осуществляемую медицинскими организациями</w:t>
      </w:r>
      <w:r>
        <w:rPr>
          <w:rFonts w:ascii="Times New Roman" w:hAnsi="Times New Roman"/>
          <w:spacing w:val="-36"/>
          <w:sz w:val="28"/>
        </w:rPr>
        <w:t xml:space="preserve"> </w:t>
      </w:r>
      <w:r>
        <w:rPr>
          <w:rFonts w:ascii="Times New Roman" w:hAnsi="Times New Roman"/>
          <w:sz w:val="28"/>
        </w:rPr>
        <w:t>(санаторно-курортными организациями) в профилактических, лечебных и реабилитационных целях на основе использования природных лечебных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ресурсов,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том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числе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условиях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пребывания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лечебно-оздоровительных местностях и на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курортах.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Санаторно-курортное лечение направлено: </w:t>
      </w:r>
    </w:p>
    <w:p w:rsidR="00FA6CA7" w:rsidRDefault="003472C3">
      <w:pPr>
        <w:pStyle w:val="af2"/>
        <w:tabs>
          <w:tab w:val="left" w:pos="1638"/>
        </w:tabs>
        <w:spacing w:before="0"/>
        <w:ind w:left="0" w:firstLine="709"/>
        <w:rPr>
          <w:sz w:val="28"/>
        </w:rPr>
      </w:pPr>
      <w:r>
        <w:rPr>
          <w:sz w:val="28"/>
        </w:rPr>
        <w:t xml:space="preserve">на активацию защитно-приспособительных реакций </w:t>
      </w:r>
      <w:r>
        <w:rPr>
          <w:spacing w:val="-3"/>
          <w:sz w:val="28"/>
        </w:rPr>
        <w:t xml:space="preserve">организма </w:t>
      </w:r>
      <w:r>
        <w:rPr>
          <w:sz w:val="28"/>
        </w:rPr>
        <w:t>в целях профилактики заболеваний,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оздоровления;</w:t>
      </w:r>
    </w:p>
    <w:p w:rsidR="00FA6CA7" w:rsidRDefault="003472C3">
      <w:pPr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z w:val="28"/>
        </w:rPr>
        <w:t xml:space="preserve">на восстановление и (или) компенсацию функций организма, нарушенных вследствие травм, операций и хронических заболеваний, уменьшение количества обострений, удлинение периода ремиссии, замедление развития заболеваний и предупреждение инвалидности в качестве </w:t>
      </w:r>
      <w:r>
        <w:rPr>
          <w:rFonts w:ascii="Times New Roman" w:hAnsi="Times New Roman"/>
          <w:spacing w:val="-3"/>
          <w:sz w:val="28"/>
        </w:rPr>
        <w:t xml:space="preserve">одного </w:t>
      </w:r>
      <w:r>
        <w:rPr>
          <w:rFonts w:ascii="Times New Roman" w:hAnsi="Times New Roman"/>
          <w:sz w:val="28"/>
        </w:rPr>
        <w:t xml:space="preserve">из этапов медицинской реабилитации (статья 40 Федерального закона от </w:t>
      </w:r>
      <w:r>
        <w:rPr>
          <w:rFonts w:ascii="Times New Roman" w:hAnsi="Times New Roman"/>
          <w:spacing w:val="-4"/>
          <w:sz w:val="28"/>
        </w:rPr>
        <w:t xml:space="preserve">21.11.2011 </w:t>
      </w:r>
      <w:r>
        <w:rPr>
          <w:rFonts w:ascii="Times New Roman" w:hAnsi="Times New Roman"/>
          <w:sz w:val="28"/>
        </w:rPr>
        <w:t>№ 323-ФЗ</w:t>
      </w:r>
      <w:r>
        <w:rPr>
          <w:rFonts w:ascii="Times New Roman" w:hAnsi="Times New Roman"/>
          <w:spacing w:val="29"/>
          <w:sz w:val="28"/>
        </w:rPr>
        <w:t xml:space="preserve">                       </w:t>
      </w:r>
      <w:r>
        <w:rPr>
          <w:rFonts w:ascii="Times New Roman" w:hAnsi="Times New Roman"/>
          <w:sz w:val="28"/>
        </w:rPr>
        <w:t xml:space="preserve">«Об основах охраны здоровья граждан в </w:t>
      </w:r>
      <w:r>
        <w:rPr>
          <w:rFonts w:ascii="Times New Roman" w:hAnsi="Times New Roman"/>
          <w:spacing w:val="-3"/>
          <w:sz w:val="28"/>
        </w:rPr>
        <w:t>Российской Федерации»).</w:t>
      </w:r>
    </w:p>
    <w:p w:rsidR="00FA6CA7" w:rsidRDefault="003472C3">
      <w:pPr>
        <w:pStyle w:val="PreformattedText"/>
        <w:tabs>
          <w:tab w:val="left" w:pos="0"/>
          <w:tab w:val="left" w:pos="978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Федеральным законом от 17.07.1999 № 178-ФЗ                            «О государственной социальной помощи» обеспечение санаторно-курортным лечением инвалидов возложено на Фонд пенсионного и социального страхования Российской Федерации.</w:t>
      </w:r>
    </w:p>
    <w:p w:rsidR="00FA6CA7" w:rsidRDefault="003472C3">
      <w:pPr>
        <w:pStyle w:val="PreformattedText"/>
        <w:tabs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Министерство здравоохранения Ростовской области, являясь органом исполнительной власти субъекта в сфере здравоохранения, руководствуется требованиями приказа Министерства здравоохранения и социального развития Российской Федерации от 27.03.2009 № 138-н «О порядке организации работы по распределению путевок и направлению больных из учреждений, оказывающих специализированную, в том числе высокотехнологичную, медицинскую помощь на лечение в санаторно-курортные учреждения, находящиеся в ведении Министерства здравоохранения и социального развития Российской Федерации». </w:t>
      </w:r>
      <w:proofErr w:type="gramEnd"/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линии </w:t>
      </w:r>
      <w:proofErr w:type="spellStart"/>
      <w:r>
        <w:rPr>
          <w:rFonts w:ascii="Times New Roman" w:hAnsi="Times New Roman"/>
          <w:sz w:val="28"/>
        </w:rPr>
        <w:t>минздрава</w:t>
      </w:r>
      <w:proofErr w:type="spellEnd"/>
      <w:r>
        <w:rPr>
          <w:rFonts w:ascii="Times New Roman" w:hAnsi="Times New Roman"/>
          <w:sz w:val="28"/>
        </w:rPr>
        <w:t xml:space="preserve"> Ростовской области заявки на санаторно-курортное лечение оформляются в единой электронной подсистеме мониторинга санаторно-курортного лечения Министерства здравоохранения Российской Федерации </w:t>
      </w:r>
      <w:r>
        <w:rPr>
          <w:rFonts w:ascii="Times New Roman" w:hAnsi="Times New Roman"/>
          <w:b/>
          <w:sz w:val="28"/>
        </w:rPr>
        <w:t xml:space="preserve">при наличии выписного эпикриза после получения ребенком специализированной и высокотехнологичной медицинской помощи в условиях стационара или в амбулаторно-поликлинических условиях </w:t>
      </w:r>
      <w:r>
        <w:rPr>
          <w:rFonts w:ascii="Times New Roman" w:hAnsi="Times New Roman"/>
          <w:b/>
          <w:sz w:val="28"/>
        </w:rPr>
        <w:lastRenderedPageBreak/>
        <w:t>федерального учреждения здравоохранения и РАМН.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Заявки согласовываются федеральными санаториями </w:t>
      </w:r>
      <w:r>
        <w:rPr>
          <w:rFonts w:ascii="Times New Roman" w:hAnsi="Times New Roman"/>
          <w:b/>
          <w:sz w:val="28"/>
        </w:rPr>
        <w:t>при наличии свободных мест</w:t>
      </w:r>
      <w:r>
        <w:rPr>
          <w:rFonts w:ascii="Times New Roman" w:hAnsi="Times New Roman"/>
          <w:sz w:val="28"/>
        </w:rPr>
        <w:t xml:space="preserve"> для долечивания пациента после лечения в федеральном медицинском центре. 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подсистеме мониторинга санаторно-курортного лечения Минздрава России активны для введения заявок санатории по профилю: психоневрология, заболевания органов зрения, органов дыхания, органов пищеварения, заболевания кожи (послеожоговые рубцы), заболевания опорно-двигательного аппарата, отдельно – для детей-инвалидов с сахарным диабетом 1-го типа.</w:t>
      </w:r>
    </w:p>
    <w:p w:rsidR="00FA6CA7" w:rsidRDefault="003472C3">
      <w:pPr>
        <w:pStyle w:val="1a"/>
        <w:spacing w:after="0" w:line="322" w:lineRule="exact"/>
        <w:ind w:left="20" w:right="20" w:firstLine="680"/>
        <w:jc w:val="both"/>
        <w:rPr>
          <w:rFonts w:ascii="Times New Roman" w:hAnsi="Times New Roman"/>
          <w:spacing w:val="0"/>
          <w:sz w:val="28"/>
        </w:rPr>
      </w:pPr>
      <w:r>
        <w:rPr>
          <w:rFonts w:ascii="Times New Roman" w:hAnsi="Times New Roman"/>
          <w:sz w:val="28"/>
        </w:rPr>
        <w:t xml:space="preserve">При согласовании заявок федеральные санатории также руководствуются требованиями приказа Министерства здравоохранения </w:t>
      </w:r>
      <w:r>
        <w:rPr>
          <w:rFonts w:ascii="Times New Roman" w:hAnsi="Times New Roman"/>
          <w:spacing w:val="0"/>
          <w:sz w:val="28"/>
        </w:rPr>
        <w:t xml:space="preserve">Российской Федерации от 28.09.2020 № 1029н «Об утверждении Перечней медицинских показаний и противопоказаний для санаторно-курортного лечения». </w:t>
      </w:r>
    </w:p>
    <w:p w:rsidR="00FA6CA7" w:rsidRDefault="003472C3">
      <w:pPr>
        <w:pStyle w:val="PreformattedText"/>
        <w:tabs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Этим же приказом руководствуются врачи-педиатры при заполнении справки ф. 070/у-04 «Справка на получение санаторно-курортной путевки». </w:t>
      </w:r>
    </w:p>
    <w:p w:rsidR="00FA6CA7" w:rsidRDefault="003472C3">
      <w:pPr>
        <w:pStyle w:val="PreformattedText"/>
        <w:tabs>
          <w:tab w:val="left" w:pos="9639"/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линии министерства здравоохранения Ростовской области заявления на предоставление санаторно-курортной путевки детям-инвалидам принимаются санаторно-курортной отборочной комиссией педиатрического профиля (ГБУ РО «Областная детская клиническая больница», заведующая поликлиникой ‒ Станкевич Ирина Викторовна, тел. 8-863 297-06-79).</w:t>
      </w:r>
    </w:p>
    <w:p w:rsidR="00FA6CA7" w:rsidRDefault="003472C3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подачи заявления на санаторно-курортное лечение в санаториях федерального подчинения в вышеназванную комиссию требуется предоставить:</w:t>
      </w:r>
    </w:p>
    <w:p w:rsidR="00FA6CA7" w:rsidRDefault="003472C3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справку на получение путевки ф. 070/у (приказ Министерства здравоохранения и социального развития Российской Федерации от 22.11.2004 </w:t>
      </w:r>
      <w:r w:rsidR="00AE7BB0">
        <w:rPr>
          <w:rFonts w:ascii="Times New Roman" w:hAnsi="Times New Roman"/>
          <w:sz w:val="28"/>
        </w:rPr>
        <w:t xml:space="preserve">            </w:t>
      </w:r>
      <w:r>
        <w:rPr>
          <w:rFonts w:ascii="Times New Roman" w:hAnsi="Times New Roman"/>
          <w:sz w:val="28"/>
        </w:rPr>
        <w:t>№ 256 в редакции приказа Минздрава России от 15.12.2014 № 834н);</w:t>
      </w:r>
    </w:p>
    <w:p w:rsidR="00FA6CA7" w:rsidRDefault="003472C3">
      <w:pPr>
        <w:pStyle w:val="PreformattedText"/>
        <w:tabs>
          <w:tab w:val="left" w:pos="9923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выписку из федерального учреждения здравоохранения после получения специализированной и высокотехнологичной медицинской помощи в условиях стационара или после получения амбулаторно-поликлинической медицинской помощи в федеральных учреждениях здравоохранения и РАМН не более 6 месячной давности с рекомендациями санаторно-курортного лечения;</w:t>
      </w: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ксерокопии: свидетельства о рождении (паспорта) ребенка, страхового медицинского полиса ребенка, </w:t>
      </w:r>
      <w:proofErr w:type="spellStart"/>
      <w:r>
        <w:rPr>
          <w:rFonts w:ascii="Times New Roman" w:hAnsi="Times New Roman"/>
          <w:sz w:val="28"/>
        </w:rPr>
        <w:t>СНИЛСа</w:t>
      </w:r>
      <w:proofErr w:type="spellEnd"/>
      <w:r>
        <w:rPr>
          <w:rFonts w:ascii="Times New Roman" w:hAnsi="Times New Roman"/>
          <w:sz w:val="28"/>
        </w:rPr>
        <w:t xml:space="preserve"> ребенка, справки о наличии инвалидности, </w:t>
      </w:r>
      <w:proofErr w:type="spellStart"/>
      <w:r>
        <w:rPr>
          <w:rFonts w:ascii="Times New Roman" w:hAnsi="Times New Roman"/>
          <w:sz w:val="28"/>
        </w:rPr>
        <w:t>СНИЛСа</w:t>
      </w:r>
      <w:proofErr w:type="spellEnd"/>
      <w:r>
        <w:rPr>
          <w:rFonts w:ascii="Times New Roman" w:hAnsi="Times New Roman"/>
          <w:sz w:val="28"/>
        </w:rPr>
        <w:t xml:space="preserve"> сопровождающего, паспорта сопровождающего.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</w:p>
    <w:p w:rsidR="00FA6CA7" w:rsidRPr="007D04CB" w:rsidRDefault="003472C3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7D04CB">
        <w:rPr>
          <w:rFonts w:ascii="Times New Roman" w:hAnsi="Times New Roman"/>
          <w:i w:val="0"/>
        </w:rPr>
        <w:t>3.6. Восстановительное лечение. Медицинская реабилитация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Медицинская реабилитация ‒ </w:t>
      </w:r>
      <w:r>
        <w:rPr>
          <w:rFonts w:ascii="Times New Roman" w:hAnsi="Times New Roman"/>
          <w:spacing w:val="-3"/>
          <w:sz w:val="28"/>
        </w:rPr>
        <w:t xml:space="preserve">комплекс </w:t>
      </w:r>
      <w:r>
        <w:rPr>
          <w:rFonts w:ascii="Times New Roman" w:hAnsi="Times New Roman"/>
          <w:sz w:val="28"/>
        </w:rPr>
        <w:t>мероприятий меди</w:t>
      </w:r>
      <w:r>
        <w:rPr>
          <w:rFonts w:ascii="Times New Roman" w:hAnsi="Times New Roman"/>
          <w:spacing w:val="-3"/>
          <w:sz w:val="28"/>
        </w:rPr>
        <w:t xml:space="preserve">цинского </w:t>
      </w:r>
      <w:r>
        <w:rPr>
          <w:rFonts w:ascii="Times New Roman" w:hAnsi="Times New Roman"/>
          <w:sz w:val="28"/>
        </w:rPr>
        <w:t xml:space="preserve">и психологического характера, направленных на полное или частичное восстановление нарушенных и (или) компенсацию утраченных функций пораженного органа либо системы организма, поддержание функций организма в процессе завершения остро </w:t>
      </w:r>
      <w:proofErr w:type="spellStart"/>
      <w:r>
        <w:rPr>
          <w:rFonts w:ascii="Times New Roman" w:hAnsi="Times New Roman"/>
          <w:sz w:val="28"/>
        </w:rPr>
        <w:t>развившегося</w:t>
      </w:r>
      <w:proofErr w:type="spellEnd"/>
      <w:r>
        <w:rPr>
          <w:rFonts w:ascii="Times New Roman" w:hAnsi="Times New Roman"/>
          <w:sz w:val="28"/>
        </w:rPr>
        <w:t xml:space="preserve"> патологического процесса или обострения хрониче</w:t>
      </w:r>
      <w:r>
        <w:rPr>
          <w:rFonts w:ascii="Times New Roman" w:hAnsi="Times New Roman"/>
          <w:spacing w:val="-4"/>
          <w:sz w:val="28"/>
        </w:rPr>
        <w:t xml:space="preserve">ского </w:t>
      </w:r>
      <w:r>
        <w:rPr>
          <w:rFonts w:ascii="Times New Roman" w:hAnsi="Times New Roman"/>
          <w:sz w:val="28"/>
        </w:rPr>
        <w:t>патологического процесса в организме, а также на предупреждение, раннюю диагностику и коррекцию возможных</w:t>
      </w:r>
      <w:r>
        <w:rPr>
          <w:rFonts w:ascii="Times New Roman" w:hAnsi="Times New Roman"/>
          <w:spacing w:val="-33"/>
          <w:sz w:val="28"/>
        </w:rPr>
        <w:t xml:space="preserve"> </w:t>
      </w:r>
      <w:r>
        <w:rPr>
          <w:rFonts w:ascii="Times New Roman" w:hAnsi="Times New Roman"/>
          <w:sz w:val="28"/>
        </w:rPr>
        <w:t>нарушений функций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поврежденных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органов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либо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систем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организма,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предупреждение и</w:t>
      </w:r>
      <w:proofErr w:type="gramEnd"/>
      <w:r>
        <w:rPr>
          <w:rFonts w:ascii="Times New Roman" w:hAnsi="Times New Roman"/>
          <w:sz w:val="28"/>
        </w:rPr>
        <w:t xml:space="preserve"> снижение степени возможной инвалидности, улучшение качества жизни, </w:t>
      </w:r>
      <w:r>
        <w:rPr>
          <w:rFonts w:ascii="Times New Roman" w:hAnsi="Times New Roman"/>
          <w:sz w:val="28"/>
        </w:rPr>
        <w:lastRenderedPageBreak/>
        <w:t>сохранение работоспособности пациента и его социальную интеграцию 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общество.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Медицинская реабилитация осуществляется в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медицинских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организациях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включает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себя</w:t>
      </w:r>
      <w:r>
        <w:rPr>
          <w:rFonts w:ascii="Times New Roman" w:hAnsi="Times New Roman"/>
          <w:spacing w:val="-14"/>
          <w:sz w:val="28"/>
        </w:rPr>
        <w:t xml:space="preserve"> </w:t>
      </w:r>
      <w:r>
        <w:rPr>
          <w:rFonts w:ascii="Times New Roman" w:hAnsi="Times New Roman"/>
          <w:sz w:val="28"/>
        </w:rPr>
        <w:t>комплексное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применение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природных лечебных факторов, лекарственной, немедикаментозной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терапии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 других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методов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(ст</w:t>
      </w:r>
      <w:r w:rsidR="00544A22">
        <w:rPr>
          <w:rFonts w:ascii="Times New Roman" w:hAnsi="Times New Roman"/>
          <w:spacing w:val="-3"/>
          <w:sz w:val="28"/>
        </w:rPr>
        <w:t>атья</w:t>
      </w:r>
      <w:r>
        <w:rPr>
          <w:rFonts w:ascii="Times New Roman" w:hAnsi="Times New Roman"/>
          <w:spacing w:val="-3"/>
          <w:sz w:val="28"/>
        </w:rPr>
        <w:t xml:space="preserve"> 40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закона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21.11.2011</w:t>
      </w:r>
      <w:r>
        <w:rPr>
          <w:rFonts w:ascii="Times New Roman" w:hAnsi="Times New Roman"/>
          <w:spacing w:val="-17"/>
          <w:sz w:val="28"/>
        </w:rPr>
        <w:t xml:space="preserve"> </w:t>
      </w:r>
      <w:r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323-ФЗ «Об основах охраны здоровья граждан</w:t>
      </w:r>
      <w:r>
        <w:rPr>
          <w:rFonts w:ascii="Times New Roman" w:hAnsi="Times New Roman"/>
          <w:spacing w:val="-2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Российской Федерации»).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Реализация медицинской реабилитации</w:t>
      </w:r>
      <w:r>
        <w:rPr>
          <w:rFonts w:ascii="Times New Roman" w:hAnsi="Times New Roman"/>
          <w:spacing w:val="12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детей-инвалидов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необходима </w:t>
      </w:r>
      <w:r>
        <w:rPr>
          <w:rFonts w:ascii="Times New Roman" w:hAnsi="Times New Roman"/>
          <w:sz w:val="28"/>
        </w:rPr>
        <w:t>с целью профилактики утяжеления</w:t>
      </w:r>
      <w:r>
        <w:rPr>
          <w:rFonts w:ascii="Times New Roman" w:hAnsi="Times New Roman"/>
          <w:spacing w:val="15"/>
          <w:sz w:val="28"/>
        </w:rPr>
        <w:t xml:space="preserve"> </w:t>
      </w:r>
      <w:r>
        <w:rPr>
          <w:rFonts w:ascii="Times New Roman" w:hAnsi="Times New Roman"/>
          <w:sz w:val="28"/>
        </w:rPr>
        <w:t>инвалидности</w:t>
      </w:r>
      <w:r>
        <w:rPr>
          <w:rFonts w:ascii="Times New Roman" w:hAnsi="Times New Roman"/>
          <w:spacing w:val="46"/>
          <w:sz w:val="28"/>
        </w:rPr>
        <w:t xml:space="preserve"> </w:t>
      </w:r>
      <w:r>
        <w:rPr>
          <w:rFonts w:ascii="Times New Roman" w:hAnsi="Times New Roman"/>
          <w:sz w:val="28"/>
        </w:rPr>
        <w:t>и поддержания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достигнутого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имеющегося</w:t>
      </w:r>
      <w:r>
        <w:rPr>
          <w:rFonts w:ascii="Times New Roman" w:hAnsi="Times New Roman"/>
          <w:spacing w:val="28"/>
          <w:sz w:val="28"/>
        </w:rPr>
        <w:t xml:space="preserve"> </w:t>
      </w:r>
      <w:r>
        <w:rPr>
          <w:rFonts w:ascii="Times New Roman" w:hAnsi="Times New Roman"/>
          <w:sz w:val="28"/>
        </w:rPr>
        <w:t>оптимального</w:t>
      </w:r>
      <w:r>
        <w:rPr>
          <w:rFonts w:ascii="Times New Roman" w:hAnsi="Times New Roman"/>
          <w:spacing w:val="29"/>
          <w:sz w:val="28"/>
        </w:rPr>
        <w:t xml:space="preserve"> </w:t>
      </w:r>
      <w:r>
        <w:rPr>
          <w:rFonts w:ascii="Times New Roman" w:hAnsi="Times New Roman"/>
          <w:sz w:val="28"/>
        </w:rPr>
        <w:t>уровня здоровья, повседневного функционирования и качества</w:t>
      </w:r>
      <w:r>
        <w:rPr>
          <w:rFonts w:ascii="Times New Roman" w:hAnsi="Times New Roman"/>
          <w:spacing w:val="17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жизни.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системе здравоохранения Ростовской области реабилитацию детей-инвалидов осуществляют отделения восстановительного лечения лечебно-профилактических учреждений, направление в которые можно получить у участкового педиатра или у врача-специалиста (невролога, ортопеда и т.д.). На реабилит</w:t>
      </w:r>
      <w:r>
        <w:rPr>
          <w:rStyle w:val="ae"/>
          <w:rFonts w:ascii="Times New Roman" w:hAnsi="Times New Roman"/>
          <w:sz w:val="28"/>
        </w:rPr>
        <w:t>ацию принимаются пациенты при наличии показаний, определяемых лечащим врачом.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 xml:space="preserve">Детские реабилитационные отделения имеются в структуре следующих медицинских организаций: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«ОДКБ»;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«Центр медицинской реабилитации № 1» г. Таганрога;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КДЦ «Здоровье» г. Ростова-на-Дону;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Аксайского района;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Шахты;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Новошахтинска;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в Миллеровском районе;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«ЦРБ» в Белокалитвинском районе;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Волгодонска;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больница» г. Таганрога;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 xml:space="preserve">ГБУ РО «ЦРБ» г. </w:t>
      </w:r>
      <w:proofErr w:type="gramStart"/>
      <w:r>
        <w:rPr>
          <w:rStyle w:val="ae"/>
          <w:rFonts w:ascii="Times New Roman" w:hAnsi="Times New Roman"/>
          <w:sz w:val="28"/>
        </w:rPr>
        <w:t>Каменск-Шахтинском</w:t>
      </w:r>
      <w:proofErr w:type="gramEnd"/>
      <w:r>
        <w:rPr>
          <w:rStyle w:val="ae"/>
          <w:rFonts w:ascii="Times New Roman" w:hAnsi="Times New Roman"/>
          <w:sz w:val="28"/>
        </w:rPr>
        <w:t>;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>ГБУ РО «Детская городская поликлиника Железнодорожного района» г. Ростова-на-Дону.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 xml:space="preserve">Кроме того, реабилитация детей с ограниченными возможностями здоровья и детей-инвалидов проводится в ООО </w:t>
      </w:r>
      <w:proofErr w:type="spellStart"/>
      <w:r>
        <w:rPr>
          <w:rStyle w:val="ae"/>
          <w:rFonts w:ascii="Times New Roman" w:hAnsi="Times New Roman"/>
          <w:sz w:val="28"/>
        </w:rPr>
        <w:t>ЦДиЮП</w:t>
      </w:r>
      <w:proofErr w:type="spellEnd"/>
      <w:r>
        <w:rPr>
          <w:rStyle w:val="ae"/>
          <w:rFonts w:ascii="Times New Roman" w:hAnsi="Times New Roman"/>
          <w:sz w:val="28"/>
        </w:rPr>
        <w:t xml:space="preserve"> «Мир» (</w:t>
      </w:r>
      <w:proofErr w:type="spellStart"/>
      <w:r>
        <w:rPr>
          <w:rStyle w:val="ae"/>
          <w:rFonts w:ascii="Times New Roman" w:hAnsi="Times New Roman"/>
          <w:sz w:val="28"/>
        </w:rPr>
        <w:t>Неклиновский</w:t>
      </w:r>
      <w:proofErr w:type="spellEnd"/>
      <w:r>
        <w:rPr>
          <w:rStyle w:val="ae"/>
          <w:rFonts w:ascii="Times New Roman" w:hAnsi="Times New Roman"/>
          <w:sz w:val="28"/>
        </w:rPr>
        <w:t xml:space="preserve"> район, с. </w:t>
      </w:r>
      <w:proofErr w:type="spellStart"/>
      <w:r>
        <w:rPr>
          <w:rStyle w:val="ae"/>
          <w:rFonts w:ascii="Times New Roman" w:hAnsi="Times New Roman"/>
          <w:sz w:val="28"/>
        </w:rPr>
        <w:t>Натальевка</w:t>
      </w:r>
      <w:proofErr w:type="spellEnd"/>
      <w:r>
        <w:rPr>
          <w:rStyle w:val="ae"/>
          <w:rFonts w:ascii="Times New Roman" w:hAnsi="Times New Roman"/>
          <w:sz w:val="28"/>
        </w:rPr>
        <w:t xml:space="preserve">), включенного в систему обязательного медицинского страхования. </w:t>
      </w:r>
    </w:p>
    <w:p w:rsidR="00FA6CA7" w:rsidRDefault="003472C3">
      <w:pPr>
        <w:pStyle w:val="a5"/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>
        <w:rPr>
          <w:rStyle w:val="ae"/>
          <w:rFonts w:ascii="Times New Roman" w:hAnsi="Times New Roman"/>
          <w:sz w:val="28"/>
        </w:rPr>
        <w:t xml:space="preserve">В соответствии с приказом </w:t>
      </w:r>
      <w:proofErr w:type="spellStart"/>
      <w:r>
        <w:rPr>
          <w:rStyle w:val="ae"/>
          <w:rFonts w:ascii="Times New Roman" w:hAnsi="Times New Roman"/>
          <w:sz w:val="28"/>
        </w:rPr>
        <w:t>минздрава</w:t>
      </w:r>
      <w:proofErr w:type="spellEnd"/>
      <w:r>
        <w:rPr>
          <w:rStyle w:val="ae"/>
          <w:rFonts w:ascii="Times New Roman" w:hAnsi="Times New Roman"/>
          <w:sz w:val="28"/>
        </w:rPr>
        <w:t xml:space="preserve"> Ростовской об</w:t>
      </w:r>
      <w:r>
        <w:rPr>
          <w:rFonts w:ascii="Times New Roman" w:hAnsi="Times New Roman"/>
          <w:sz w:val="28"/>
        </w:rPr>
        <w:t xml:space="preserve">ласти от 14.04.2016                № 605 «О порядке направления детей на медицинскую реабилитацию в ООО «Центр детских и юношеских программ «Мир» направления на реабилитацию детям и детям в сопровождении взрослых выдаются в ГБУ РО «ОДКБ» (заведующая поликлиникой ‒ Станкевич Ирина Викторовна, контактный телефон: (863) 297-06-79). </w:t>
      </w:r>
    </w:p>
    <w:p w:rsidR="00FA6CA7" w:rsidRDefault="00FA6CA7">
      <w:pPr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4</w:t>
      </w:r>
    </w:p>
    <w:p w:rsidR="00FA6CA7" w:rsidRDefault="00FA6CA7">
      <w:pPr>
        <w:pStyle w:val="PreformattedText"/>
        <w:ind w:firstLine="709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 ЗАНЯТОСТЬ, ТРУДОВЫЕ ПРАВА И ЛЬГОТЫ 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4.1. Трудовые права несовершеннолетних, в том числе детей-инвалидов </w:t>
      </w:r>
    </w:p>
    <w:p w:rsidR="00FA6CA7" w:rsidRDefault="00FA6CA7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224 Трудового кодекса Российской Федерации работодатель обязан создавать для инвалидов условия труда в соответствии с индивидуальной программой реабилитации и абилитации. 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92 </w:t>
      </w:r>
      <w:r>
        <w:rPr>
          <w:rFonts w:ascii="Times New Roman" w:hAnsi="Times New Roman"/>
          <w:spacing w:val="-4"/>
          <w:sz w:val="28"/>
        </w:rPr>
        <w:t xml:space="preserve">Трудового кодекса </w:t>
      </w:r>
      <w:r>
        <w:rPr>
          <w:rFonts w:ascii="Times New Roman" w:hAnsi="Times New Roman"/>
          <w:sz w:val="28"/>
        </w:rPr>
        <w:t>Российской Федерации детям устанавливается сокращенная продолжительность рабочего времени:</w:t>
      </w:r>
    </w:p>
    <w:p w:rsidR="00FA6CA7" w:rsidRDefault="003472C3">
      <w:pPr>
        <w:pStyle w:val="af2"/>
        <w:tabs>
          <w:tab w:val="left" w:pos="426"/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для работников в возрасте до шестнадцати лет - не более 24 часов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неделю;</w:t>
      </w:r>
    </w:p>
    <w:p w:rsidR="00FA6CA7" w:rsidRDefault="003472C3">
      <w:pPr>
        <w:pStyle w:val="af2"/>
        <w:tabs>
          <w:tab w:val="left" w:pos="426"/>
          <w:tab w:val="left" w:pos="1583"/>
        </w:tabs>
        <w:spacing w:before="0"/>
        <w:ind w:left="0" w:firstLine="709"/>
        <w:rPr>
          <w:sz w:val="28"/>
        </w:rPr>
      </w:pPr>
      <w:r>
        <w:rPr>
          <w:sz w:val="28"/>
        </w:rPr>
        <w:t>для работников в возрасте от шестнадцати до восемнадцати лет – не более 35 часов 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неделю.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Продолжительность ежедневной работы (смены) не может превышать: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работников в возрасте от пятнадцати до шестнадцати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лет ‒ 5 часов; </w:t>
      </w:r>
    </w:p>
    <w:p w:rsidR="00FA6CA7" w:rsidRDefault="003472C3">
      <w:pPr>
        <w:pStyle w:val="a5"/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возрасте от шестнадцати до восемнадцати лет ‒ 7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часов;</w:t>
      </w:r>
    </w:p>
    <w:p w:rsidR="00FA6CA7" w:rsidRDefault="003472C3">
      <w:pPr>
        <w:pStyle w:val="af2"/>
        <w:tabs>
          <w:tab w:val="left" w:pos="426"/>
          <w:tab w:val="left" w:pos="1583"/>
        </w:tabs>
        <w:spacing w:before="0"/>
        <w:ind w:left="709" w:firstLine="0"/>
        <w:rPr>
          <w:sz w:val="28"/>
        </w:rPr>
      </w:pPr>
      <w:r>
        <w:rPr>
          <w:sz w:val="28"/>
        </w:rPr>
        <w:t>для детей-инвалидов – в соответствии с медицинским заключением.</w:t>
      </w:r>
    </w:p>
    <w:p w:rsidR="00FA6CA7" w:rsidRDefault="003472C3">
      <w:pPr>
        <w:tabs>
          <w:tab w:val="left" w:pos="426"/>
        </w:tabs>
        <w:ind w:firstLine="709"/>
        <w:jc w:val="both"/>
        <w:rPr>
          <w:rFonts w:ascii="Times New Roman" w:hAnsi="Times New Roman"/>
          <w:spacing w:val="-9"/>
          <w:sz w:val="28"/>
        </w:rPr>
      </w:pPr>
      <w:r>
        <w:rPr>
          <w:rFonts w:ascii="Times New Roman" w:hAnsi="Times New Roman"/>
          <w:sz w:val="28"/>
        </w:rPr>
        <w:t>В соответствии со статьей 23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 закона от 24.11.1995 № 181-ФЗ «О социальной защите инвалидов в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Российской Федерации» для инвалидов устанавливается сокращенная продолжительность </w:t>
      </w:r>
      <w:r>
        <w:rPr>
          <w:rFonts w:ascii="Times New Roman" w:hAnsi="Times New Roman"/>
          <w:spacing w:val="-3"/>
          <w:sz w:val="28"/>
        </w:rPr>
        <w:t xml:space="preserve">рабочего </w:t>
      </w:r>
      <w:r>
        <w:rPr>
          <w:rFonts w:ascii="Times New Roman" w:hAnsi="Times New Roman"/>
          <w:sz w:val="28"/>
        </w:rPr>
        <w:t xml:space="preserve">времени с сохранением полной оплаты </w:t>
      </w:r>
      <w:r>
        <w:rPr>
          <w:rFonts w:ascii="Times New Roman" w:hAnsi="Times New Roman"/>
          <w:spacing w:val="-3"/>
          <w:sz w:val="28"/>
        </w:rPr>
        <w:t xml:space="preserve">труда. </w:t>
      </w:r>
      <w:r>
        <w:rPr>
          <w:rFonts w:ascii="Times New Roman" w:hAnsi="Times New Roman"/>
          <w:sz w:val="28"/>
        </w:rPr>
        <w:t>Ежегодный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отпуск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менее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30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календарных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дней</w:t>
      </w:r>
      <w:r>
        <w:rPr>
          <w:rFonts w:ascii="Times New Roman" w:hAnsi="Times New Roman"/>
          <w:spacing w:val="-9"/>
          <w:sz w:val="28"/>
        </w:rPr>
        <w:t xml:space="preserve">. </w:t>
      </w:r>
    </w:p>
    <w:p w:rsidR="00FA6CA7" w:rsidRDefault="003472C3">
      <w:pPr>
        <w:widowControl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13.2 Закона Российской федерации от 19.04.1991 № 1032-1 (ред. от 28.12.2022) «О занятости населения в Российской Федерации» работодателям, численность работников которых превышает 100 человек, законодательством субъекта Российской Федерации устанавливается квота для приема на работу инвалидов в размере от 2 до 4 процентов среднесписочной численности работников. Работодателям, численность работников которых составляет не менее чем 35 человек и не более чем 100 человек, законодательством субъекта Российской Федерации может устанавливаться квота для приема на работу инвалидов в размере не выше 3 процентов среднесписочной численности работников.</w:t>
      </w:r>
    </w:p>
    <w:p w:rsidR="00FA6CA7" w:rsidRDefault="003472C3">
      <w:pPr>
        <w:tabs>
          <w:tab w:val="left" w:pos="426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исчислении квоты для приема на работу инвалидов в среднесписочную численность работников не включаются работники, условия </w:t>
      </w:r>
      <w:proofErr w:type="gramStart"/>
      <w:r>
        <w:rPr>
          <w:rFonts w:ascii="Times New Roman" w:hAnsi="Times New Roman"/>
          <w:sz w:val="28"/>
        </w:rPr>
        <w:t>труда</w:t>
      </w:r>
      <w:proofErr w:type="gramEnd"/>
      <w:r>
        <w:rPr>
          <w:rFonts w:ascii="Times New Roman" w:hAnsi="Times New Roman"/>
          <w:sz w:val="28"/>
        </w:rPr>
        <w:t xml:space="preserve"> на рабочих местах которых отнесены к вредным и (или) опасным условиям труда по результатам специальной оценки условий труда.</w:t>
      </w:r>
    </w:p>
    <w:p w:rsidR="00FA6CA7" w:rsidRDefault="00FA6CA7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bookmarkStart w:id="3" w:name="dst163"/>
      <w:bookmarkEnd w:id="3"/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4.2. Содействие трудоустройству родителей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(законных представителей) детей-инвалидов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 целью создания условий для совмещения незанятыми родителями, воспитывающими детей-инвалидов, обязанностей по воспитанию детей с трудовой деятельностью органами Службы занятости населения Ростовской области оказываются следующие государственные услуги и реализуются мероприятия: 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00"/>
        <w:gridCol w:w="4625"/>
        <w:gridCol w:w="4598"/>
      </w:tblGrid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государственной услуги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Получатель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государственной услуги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Информирование о положении на рынке труда в Ростовской области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неопределенный круг лиц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Оказание бесплатной юридической помощи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676"/>
            </w:tblGrid>
            <w:tr w:rsidR="00FA6CA7">
              <w:trPr>
                <w:trHeight w:val="772"/>
              </w:trPr>
              <w:tc>
                <w:tcPr>
                  <w:tcW w:w="467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A6CA7" w:rsidRDefault="003472C3" w:rsidP="00CC17C1">
                  <w:pPr>
                    <w:widowControl/>
                    <w:rPr>
                      <w:rFonts w:ascii="Times New Roman" w:hAnsi="Times New Roman"/>
                    </w:rPr>
                  </w:pPr>
                  <w:proofErr w:type="gramStart"/>
                  <w:r>
                    <w:rPr>
                      <w:rFonts w:ascii="Times New Roman" w:hAnsi="Times New Roman"/>
                    </w:rPr>
                    <w:t>инвалиды 1 и 2 групп; инвалиды 3 группы; дети-инвалиды, дети-сироты, дети, оставшиеся без попечения родителей и др.</w:t>
                  </w:r>
                  <w:r w:rsidR="00CC17C1">
                    <w:rPr>
                      <w:rFonts w:ascii="Times New Roman" w:hAnsi="Times New Roman"/>
                    </w:rPr>
                    <w:t>;</w:t>
                  </w:r>
                  <w:r>
                    <w:rPr>
                      <w:rFonts w:ascii="Times New Roman" w:hAnsi="Times New Roman"/>
                    </w:rPr>
                    <w:t xml:space="preserve">  физические лица в соответствии с пунктом 1.2 Административного регламента управления государственной службы занятости населения Ростовской области предоставления государственной услуги по оказанию бесплатной юридической помощи, утвержденного постановлением управления государственной службы занятости населения Ростовской области </w:t>
                  </w:r>
                  <w:r w:rsidR="00AE7BB0">
                    <w:rPr>
                      <w:rFonts w:ascii="Times New Roman" w:hAnsi="Times New Roman"/>
                    </w:rPr>
                    <w:t xml:space="preserve">                            </w:t>
                  </w:r>
                  <w:r>
                    <w:rPr>
                      <w:rFonts w:ascii="Times New Roman" w:hAnsi="Times New Roman"/>
                    </w:rPr>
                    <w:t>от 30.05.2016 № 11</w:t>
                  </w:r>
                  <w:proofErr w:type="gramEnd"/>
                </w:p>
              </w:tc>
            </w:tr>
          </w:tbl>
          <w:p w:rsidR="00FA6CA7" w:rsidRDefault="00FA6CA7" w:rsidP="00CC17C1">
            <w:pPr>
              <w:rPr>
                <w:rFonts w:ascii="Times New Roman" w:hAnsi="Times New Roman"/>
              </w:rPr>
            </w:pP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Психологическая поддержка безработных граждан*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признанные в установленном порядке безработными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Социальная адаптация безработных граждан на рынке труда*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Содействие началу осуществления предпринимательской деятельности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занятости, единовременной финансовой помощи при государственной регистрации в качестве индивидуального предпринимателя, государственной регистрации создаваемого юридического лица, государственной регистрации крестьянского (фермерского) хозяйства, постановке на учет физического</w:t>
            </w:r>
            <w:proofErr w:type="gramEnd"/>
            <w:r>
              <w:rPr>
                <w:rFonts w:ascii="Times New Roman" w:hAnsi="Times New Roman"/>
              </w:rPr>
              <w:t xml:space="preserve"> лица в качестве налогоплательщика налога на профессиональный доход*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 в соответствии с законодательством Российской Федерации о занятости населения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Содействие безработным гражданам и гражданам, зарегистрированным в органах службы занятости в целях поиска подходящей работы, в переезде и безработным гражданам и гражданам, зарегистрированным в органах службы занятости в целях поиска подходящей работы, и членам их семей в переселении в другую местность для трудоустройства по направлению органов службы занятости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 в соответствии с законодательством Российской Федерации о занятости населения;</w:t>
            </w:r>
          </w:p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зарегистрированные в органах службы занятости в целях поиска подходящей работ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Содействие гражданам в поиске подходящей работы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зарегистрированные в целях поиска подходящей работы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Содействие работодателям в подборе необходимых работников 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работодатели или их уполномоченные представители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профессиональной ориентации граждан в целях выбора сферы деятельности (профессии), трудоустройства, прохождения профессионального обучения и получения дополнительного профессионального образования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зарегистрированные в целях поиска подходящей работы, безработные граждане;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обратившиеся за получением государственной услуги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проведения оплачиваемых общественных работ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зарегистрированные в целях поиска подходящей работы, в том числе находящиеся под риском увольнения;</w:t>
            </w:r>
          </w:p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граждане, признанные в установленном порядке безработными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Организация временного трудоустройства несовершеннолетних граждан в возрасте от 14 до 18 лет в свободное от учебы время, безработных граждан, испытывающих трудности в поиске работы, безработных граждан в возрасте от 18 до 25 лет, имеющих среднее профессиональное образование или высшее образование и ищущих работу в течение года с даты выдачи им документа об образовании и о квалификации* </w:t>
            </w:r>
            <w:proofErr w:type="gramEnd"/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несовершеннолетние граждане в возрасте от 14 до 18 лет, зарегистрированные в целях поиска подходящей работы; граждане, испытывающие трудности в поиске работы и признанные в установленном порядке безработными: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инвалиды,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лица, освобожденные из учреждений, исполняющих наказание в виде лишения свободы;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лица </w:t>
            </w:r>
            <w:proofErr w:type="spellStart"/>
            <w:r>
              <w:rPr>
                <w:rFonts w:ascii="Times New Roman" w:hAnsi="Times New Roman"/>
              </w:rPr>
              <w:t>предпенсионного</w:t>
            </w:r>
            <w:proofErr w:type="spellEnd"/>
            <w:r>
              <w:rPr>
                <w:rFonts w:ascii="Times New Roman" w:hAnsi="Times New Roman"/>
              </w:rPr>
              <w:t xml:space="preserve"> возраста (за два года до наступления возраста, дающего право выхода на страховую пенсию по старости, в том числе досрочно, назначаемую страховую пенсию по старости);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беженцы и вынужденные переселенцы;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уволенные с военной службы и члены их семей;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одинокие и многодетные родители, воспитывающие несовершеннолетних детей, детей-инвалидов; </w:t>
            </w:r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подвергшиеся воздействию радиации вследствие чернобыльской и других радиационных аварий и катастроф; </w:t>
            </w:r>
            <w:proofErr w:type="gramEnd"/>
          </w:p>
          <w:p w:rsidR="00FA6CA7" w:rsidRDefault="003472C3" w:rsidP="00CC17C1">
            <w:pPr>
              <w:pStyle w:val="Defaul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 в возрасте от 18 до 25 лет, имеющие среднее профессиональное образование или высшее образование и ищущие работу в течение года </w:t>
            </w:r>
            <w:proofErr w:type="gramStart"/>
            <w:r>
              <w:rPr>
                <w:rFonts w:ascii="Times New Roman" w:hAnsi="Times New Roman"/>
              </w:rPr>
              <w:t>с даты выдачи</w:t>
            </w:r>
            <w:proofErr w:type="gramEnd"/>
            <w:r>
              <w:rPr>
                <w:rFonts w:ascii="Times New Roman" w:hAnsi="Times New Roman"/>
              </w:rPr>
              <w:t xml:space="preserve"> им документа об образовании и о квалификации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профессионального обучения и дополнительного профессионального образования безработных граждан, включая обучение в другой местности *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граждане, признанные в установленном порядке безработными </w:t>
            </w:r>
          </w:p>
        </w:tc>
      </w:tr>
      <w:tr w:rsidR="00FA6CA7" w:rsidTr="00AE7BB0"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4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8" w:type="dxa"/>
              <w:left w:w="57" w:type="dxa"/>
              <w:bottom w:w="28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сопровождения при содействии занятости инвалидов</w:t>
            </w:r>
          </w:p>
        </w:tc>
        <w:tc>
          <w:tcPr>
            <w:tcW w:w="4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57" w:type="dxa"/>
              <w:right w:w="57" w:type="dxa"/>
            </w:tcMar>
          </w:tcPr>
          <w:p w:rsidR="00FA6CA7" w:rsidRDefault="003472C3" w:rsidP="00CC17C1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 xml:space="preserve">незанятые инвалиды, зарегистрированные в органах службы занятости населения с </w:t>
            </w:r>
            <w:r>
              <w:rPr>
                <w:rFonts w:ascii="Times New Roman" w:hAnsi="Times New Roman"/>
              </w:rPr>
              <w:lastRenderedPageBreak/>
              <w:t>целью поиска подходящей работы, нуждающиеся в оказании индивидуальной помощи в виде организации сопровождения при трудоустройстве, с учетом рекомендаций, содержащихся в индивидуальной программе реабилитации или абилитации, разрабатываемой федеральным учреждением медико-социальной экспертизы, и рекомендаций федерального учреждения медико-социальной экспертизы о нуждаемости инвалида в сопровождении при содействии занятости, выданной по результатам анализа характера и условий</w:t>
            </w:r>
            <w:proofErr w:type="gramEnd"/>
            <w:r>
              <w:rPr>
                <w:rFonts w:ascii="Times New Roman" w:hAnsi="Times New Roman"/>
              </w:rPr>
              <w:t xml:space="preserve"> труда в предлагаемых инвалиду вакансиях</w:t>
            </w:r>
          </w:p>
        </w:tc>
      </w:tr>
    </w:tbl>
    <w:p w:rsidR="00FA6CA7" w:rsidRDefault="00FA6CA7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*В соответствии с постановлением Правительства Российской Федерации            от 16.03.2022 № 376 «Об особенностях организации предоставления государственных услуг в сфере занятости населения в 2022 и 2023 годах» государственные услуги предоставляются также следующим категориям граждан, зарегистрированным в целях поиска подходящей работы: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находящиеся под риском увольнения (граждане, планируемые к увольнению в связи с ликвидацией организации либо с прекращением деятельности индивидуального предпринимателя, сокращением численности или штата работников организации, индивидуального предпринимателя и возможным расторжением с ними трудовых договоров);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переведенные по инициативе работодателя на работу в режим неполного рабочего дня (смены) и (или) неполной рабочей недели;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состоящие в трудовых отношениях с работодателями, которые приняли решение о простое;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состоящие в трудовых отношениях с работодателями, в отношении которых применены процедуры о несостоятельности (банкротстве);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граждане, находящиеся в отпусках без сохранения заработной платы;</w:t>
      </w:r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граждане, испытывающие трудности в поиске работы (инвалиды, лица, освобожденные из учреждений, исполняющих наказание в виде лишения свободы, несовершеннолетние в возрасте от 14 до 18 лет, граждане </w:t>
      </w:r>
      <w:proofErr w:type="spellStart"/>
      <w:r>
        <w:rPr>
          <w:rFonts w:ascii="Times New Roman" w:hAnsi="Times New Roman"/>
          <w:sz w:val="28"/>
        </w:rPr>
        <w:t>предпенсионного</w:t>
      </w:r>
      <w:proofErr w:type="spellEnd"/>
      <w:r>
        <w:rPr>
          <w:rFonts w:ascii="Times New Roman" w:hAnsi="Times New Roman"/>
          <w:sz w:val="28"/>
        </w:rPr>
        <w:t xml:space="preserve"> возраста (в течение пяти лет до наступления возраста, дающего право на страховую пенсию по старости, в том числе назначаемую досрочно), беженцы и вынужденные переселенцы, граждане, уволенные с военной службы, и члены их семей</w:t>
      </w:r>
      <w:proofErr w:type="gramEnd"/>
      <w:r>
        <w:rPr>
          <w:rFonts w:ascii="Times New Roman" w:hAnsi="Times New Roman"/>
          <w:sz w:val="28"/>
        </w:rPr>
        <w:t xml:space="preserve">, </w:t>
      </w:r>
      <w:proofErr w:type="gramStart"/>
      <w:r>
        <w:rPr>
          <w:rFonts w:ascii="Times New Roman" w:hAnsi="Times New Roman"/>
          <w:sz w:val="28"/>
        </w:rPr>
        <w:t>одинокие и многодетные родители, воспитывающие несовершеннолетних детей, детей-инвалидов, граждане, подвергшиеся воздействию радиации вследствие чернобыльской и других радиационных аварий и катастроф, граждане в возрасте от 18 до 25 лет, имеющие среднее профессиональное образование или высшее образование и ищущие работу в течение года с даты выдачи им документа об образовании и о квалификации).</w:t>
      </w:r>
      <w:proofErr w:type="gramEnd"/>
    </w:p>
    <w:p w:rsidR="00FA6CA7" w:rsidRDefault="003472C3" w:rsidP="00CC17C1">
      <w:pPr>
        <w:pStyle w:val="a5"/>
        <w:spacing w:after="0" w:line="240" w:lineRule="auto"/>
        <w:ind w:right="-142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 дополнительной консультацией можно обратиться в службу занятости населения по месту жительства.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4.3. Дополнительные оплачиваемые выходные дни для родителей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(законных представителей) детей-инвалидов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4"/>
          <w:sz w:val="28"/>
        </w:rPr>
      </w:pP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Одному </w:t>
      </w:r>
      <w:r>
        <w:rPr>
          <w:rFonts w:ascii="Times New Roman" w:hAnsi="Times New Roman"/>
          <w:sz w:val="28"/>
        </w:rPr>
        <w:t xml:space="preserve">из </w:t>
      </w:r>
      <w:r>
        <w:rPr>
          <w:rFonts w:ascii="Times New Roman" w:hAnsi="Times New Roman"/>
          <w:spacing w:val="-4"/>
          <w:sz w:val="28"/>
        </w:rPr>
        <w:t xml:space="preserve">родителей </w:t>
      </w:r>
      <w:r>
        <w:rPr>
          <w:rFonts w:ascii="Times New Roman" w:hAnsi="Times New Roman"/>
          <w:spacing w:val="-6"/>
          <w:sz w:val="28"/>
        </w:rPr>
        <w:t xml:space="preserve">(опекуну, </w:t>
      </w:r>
      <w:r>
        <w:rPr>
          <w:rFonts w:ascii="Times New Roman" w:hAnsi="Times New Roman"/>
          <w:spacing w:val="-4"/>
          <w:sz w:val="28"/>
        </w:rPr>
        <w:t xml:space="preserve">попечителю) </w:t>
      </w:r>
      <w:r>
        <w:rPr>
          <w:rFonts w:ascii="Times New Roman" w:hAnsi="Times New Roman"/>
          <w:sz w:val="28"/>
        </w:rPr>
        <w:t xml:space="preserve">для </w:t>
      </w:r>
      <w:r>
        <w:rPr>
          <w:rFonts w:ascii="Times New Roman" w:hAnsi="Times New Roman"/>
          <w:spacing w:val="-6"/>
          <w:sz w:val="28"/>
        </w:rPr>
        <w:t xml:space="preserve">ухода </w:t>
      </w:r>
      <w:r>
        <w:rPr>
          <w:rFonts w:ascii="Times New Roman" w:hAnsi="Times New Roman"/>
          <w:sz w:val="28"/>
        </w:rPr>
        <w:t xml:space="preserve">за </w:t>
      </w:r>
      <w:r>
        <w:rPr>
          <w:rFonts w:ascii="Times New Roman" w:hAnsi="Times New Roman"/>
          <w:spacing w:val="-3"/>
          <w:sz w:val="28"/>
        </w:rPr>
        <w:t xml:space="preserve">детьми-инвалидами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pacing w:val="-4"/>
          <w:sz w:val="28"/>
        </w:rPr>
        <w:t xml:space="preserve">его письменному </w:t>
      </w:r>
      <w:r>
        <w:rPr>
          <w:rFonts w:ascii="Times New Roman" w:hAnsi="Times New Roman"/>
          <w:spacing w:val="-3"/>
          <w:sz w:val="28"/>
        </w:rPr>
        <w:t xml:space="preserve">заявлению </w:t>
      </w:r>
      <w:r>
        <w:rPr>
          <w:rFonts w:ascii="Times New Roman" w:hAnsi="Times New Roman"/>
          <w:spacing w:val="-4"/>
          <w:sz w:val="28"/>
        </w:rPr>
        <w:t xml:space="preserve">предоставляются </w:t>
      </w:r>
      <w:r>
        <w:rPr>
          <w:rFonts w:ascii="Times New Roman" w:hAnsi="Times New Roman"/>
          <w:sz w:val="28"/>
        </w:rPr>
        <w:t xml:space="preserve">4 </w:t>
      </w:r>
      <w:r>
        <w:rPr>
          <w:rFonts w:ascii="Times New Roman" w:hAnsi="Times New Roman"/>
          <w:spacing w:val="-3"/>
          <w:sz w:val="28"/>
        </w:rPr>
        <w:t xml:space="preserve">(четыре) дополнительных </w:t>
      </w:r>
      <w:r>
        <w:rPr>
          <w:rFonts w:ascii="Times New Roman" w:hAnsi="Times New Roman"/>
          <w:spacing w:val="-4"/>
          <w:sz w:val="28"/>
        </w:rPr>
        <w:t xml:space="preserve">оплачиваемых </w:t>
      </w:r>
      <w:r>
        <w:rPr>
          <w:rFonts w:ascii="Times New Roman" w:hAnsi="Times New Roman"/>
          <w:spacing w:val="-5"/>
          <w:sz w:val="28"/>
        </w:rPr>
        <w:t xml:space="preserve">выходных </w:t>
      </w:r>
      <w:r>
        <w:rPr>
          <w:rFonts w:ascii="Times New Roman" w:hAnsi="Times New Roman"/>
          <w:sz w:val="28"/>
        </w:rPr>
        <w:t>дня в ме</w:t>
      </w:r>
      <w:r>
        <w:rPr>
          <w:rFonts w:ascii="Times New Roman" w:hAnsi="Times New Roman"/>
          <w:spacing w:val="-3"/>
          <w:sz w:val="28"/>
        </w:rPr>
        <w:t xml:space="preserve">сяц, </w:t>
      </w:r>
      <w:r>
        <w:rPr>
          <w:rFonts w:ascii="Times New Roman" w:hAnsi="Times New Roman"/>
          <w:spacing w:val="-5"/>
          <w:sz w:val="28"/>
        </w:rPr>
        <w:t xml:space="preserve">которые </w:t>
      </w:r>
      <w:r>
        <w:rPr>
          <w:rFonts w:ascii="Times New Roman" w:hAnsi="Times New Roman"/>
          <w:spacing w:val="-3"/>
          <w:sz w:val="28"/>
        </w:rPr>
        <w:t xml:space="preserve">могут быть </w:t>
      </w:r>
      <w:r>
        <w:rPr>
          <w:rFonts w:ascii="Times New Roman" w:hAnsi="Times New Roman"/>
          <w:spacing w:val="-4"/>
          <w:sz w:val="28"/>
        </w:rPr>
        <w:t xml:space="preserve">использованы одним </w:t>
      </w:r>
      <w:r>
        <w:rPr>
          <w:rFonts w:ascii="Times New Roman" w:hAnsi="Times New Roman"/>
          <w:sz w:val="28"/>
        </w:rPr>
        <w:t xml:space="preserve">из </w:t>
      </w:r>
      <w:r>
        <w:rPr>
          <w:rFonts w:ascii="Times New Roman" w:hAnsi="Times New Roman"/>
          <w:spacing w:val="-3"/>
          <w:sz w:val="28"/>
        </w:rPr>
        <w:t xml:space="preserve">указанных </w:t>
      </w:r>
      <w:r>
        <w:rPr>
          <w:rFonts w:ascii="Times New Roman" w:hAnsi="Times New Roman"/>
          <w:sz w:val="28"/>
        </w:rPr>
        <w:t xml:space="preserve">лиц </w:t>
      </w:r>
      <w:r>
        <w:rPr>
          <w:rFonts w:ascii="Times New Roman" w:hAnsi="Times New Roman"/>
          <w:spacing w:val="-3"/>
          <w:sz w:val="28"/>
        </w:rPr>
        <w:t xml:space="preserve">либо </w:t>
      </w:r>
      <w:r>
        <w:rPr>
          <w:rFonts w:ascii="Times New Roman" w:hAnsi="Times New Roman"/>
          <w:spacing w:val="-4"/>
          <w:sz w:val="28"/>
        </w:rPr>
        <w:t xml:space="preserve">разделены </w:t>
      </w:r>
      <w:r>
        <w:rPr>
          <w:rFonts w:ascii="Times New Roman" w:hAnsi="Times New Roman"/>
          <w:sz w:val="28"/>
        </w:rPr>
        <w:t xml:space="preserve">ими </w:t>
      </w:r>
      <w:r>
        <w:rPr>
          <w:rFonts w:ascii="Times New Roman" w:hAnsi="Times New Roman"/>
          <w:spacing w:val="-3"/>
          <w:sz w:val="28"/>
        </w:rPr>
        <w:t xml:space="preserve">между собой </w:t>
      </w:r>
      <w:r>
        <w:rPr>
          <w:rFonts w:ascii="Times New Roman" w:hAnsi="Times New Roman"/>
          <w:sz w:val="28"/>
        </w:rPr>
        <w:t xml:space="preserve">по их </w:t>
      </w:r>
      <w:r>
        <w:rPr>
          <w:rFonts w:ascii="Times New Roman" w:hAnsi="Times New Roman"/>
          <w:spacing w:val="-3"/>
          <w:sz w:val="28"/>
        </w:rPr>
        <w:t xml:space="preserve">усмотрению.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Дополнительные оплачиваемые выходные дни не предоставляются родителю (опекуну, попечителю) в период его очередного ежегодного оплачиваемого отпуска, отпуска без сохранения заработной платы, отпуска по уходу за ребенком до достижения им возраста 3 лет. При этом у другого родителя (опекуна, попечителя) сохраняется право на дополнительные оплачиваемые выходные дни.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Дополнительные оплачиваемые выходные дни, не использованные в календарном месяце, на другой календарный месяц не переносятся.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Оплата </w:t>
      </w:r>
      <w:r>
        <w:rPr>
          <w:rFonts w:ascii="Times New Roman" w:hAnsi="Times New Roman"/>
          <w:spacing w:val="-4"/>
          <w:sz w:val="28"/>
        </w:rPr>
        <w:t xml:space="preserve">каждого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4"/>
          <w:sz w:val="28"/>
        </w:rPr>
        <w:t xml:space="preserve">полнительного </w:t>
      </w:r>
      <w:r>
        <w:rPr>
          <w:rFonts w:ascii="Times New Roman" w:hAnsi="Times New Roman"/>
          <w:spacing w:val="-5"/>
          <w:sz w:val="28"/>
        </w:rPr>
        <w:t xml:space="preserve">выходного </w:t>
      </w:r>
      <w:r>
        <w:rPr>
          <w:rFonts w:ascii="Times New Roman" w:hAnsi="Times New Roman"/>
          <w:sz w:val="28"/>
        </w:rPr>
        <w:t xml:space="preserve">дня </w:t>
      </w:r>
      <w:r>
        <w:rPr>
          <w:rFonts w:ascii="Times New Roman" w:hAnsi="Times New Roman"/>
          <w:spacing w:val="-4"/>
          <w:sz w:val="28"/>
        </w:rPr>
        <w:t xml:space="preserve">производится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3"/>
          <w:sz w:val="28"/>
        </w:rPr>
        <w:t xml:space="preserve">размере </w:t>
      </w:r>
      <w:r>
        <w:rPr>
          <w:rFonts w:ascii="Times New Roman" w:hAnsi="Times New Roman"/>
          <w:spacing w:val="-4"/>
          <w:sz w:val="28"/>
        </w:rPr>
        <w:t xml:space="preserve">среднего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4"/>
          <w:sz w:val="28"/>
        </w:rPr>
        <w:t xml:space="preserve">работка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pacing w:val="-4"/>
          <w:sz w:val="28"/>
        </w:rPr>
        <w:t xml:space="preserve">порядке, </w:t>
      </w:r>
      <w:r>
        <w:rPr>
          <w:rFonts w:ascii="Times New Roman" w:hAnsi="Times New Roman"/>
          <w:spacing w:val="-5"/>
          <w:sz w:val="28"/>
        </w:rPr>
        <w:t xml:space="preserve">который </w:t>
      </w:r>
      <w:r>
        <w:rPr>
          <w:rFonts w:ascii="Times New Roman" w:hAnsi="Times New Roman"/>
          <w:spacing w:val="-3"/>
          <w:sz w:val="28"/>
        </w:rPr>
        <w:t xml:space="preserve">устанавливается федеральными </w:t>
      </w:r>
      <w:r>
        <w:rPr>
          <w:rFonts w:ascii="Times New Roman" w:hAnsi="Times New Roman"/>
          <w:spacing w:val="-5"/>
          <w:sz w:val="28"/>
        </w:rPr>
        <w:t>закона</w:t>
      </w:r>
      <w:r>
        <w:rPr>
          <w:rFonts w:ascii="Times New Roman" w:hAnsi="Times New Roman"/>
          <w:sz w:val="28"/>
        </w:rPr>
        <w:t xml:space="preserve">ми. </w:t>
      </w:r>
      <w:r>
        <w:rPr>
          <w:rFonts w:ascii="Times New Roman" w:hAnsi="Times New Roman"/>
          <w:spacing w:val="-3"/>
          <w:sz w:val="28"/>
        </w:rPr>
        <w:t xml:space="preserve">Порядок предоставления указанных дополнительных </w:t>
      </w:r>
      <w:r>
        <w:rPr>
          <w:rFonts w:ascii="Times New Roman" w:hAnsi="Times New Roman"/>
          <w:spacing w:val="-4"/>
          <w:sz w:val="28"/>
        </w:rPr>
        <w:t>оплачива</w:t>
      </w:r>
      <w:r>
        <w:rPr>
          <w:rFonts w:ascii="Times New Roman" w:hAnsi="Times New Roman"/>
          <w:spacing w:val="-3"/>
          <w:sz w:val="28"/>
        </w:rPr>
        <w:t xml:space="preserve">емых </w:t>
      </w:r>
      <w:r>
        <w:rPr>
          <w:rFonts w:ascii="Times New Roman" w:hAnsi="Times New Roman"/>
          <w:spacing w:val="-5"/>
          <w:sz w:val="28"/>
        </w:rPr>
        <w:t xml:space="preserve">выходных </w:t>
      </w:r>
      <w:r>
        <w:rPr>
          <w:rFonts w:ascii="Times New Roman" w:hAnsi="Times New Roman"/>
          <w:spacing w:val="-3"/>
          <w:sz w:val="28"/>
        </w:rPr>
        <w:t xml:space="preserve">дней устанавливается </w:t>
      </w:r>
      <w:r>
        <w:rPr>
          <w:rFonts w:ascii="Times New Roman" w:hAnsi="Times New Roman"/>
          <w:spacing w:val="-4"/>
          <w:sz w:val="28"/>
        </w:rPr>
        <w:t xml:space="preserve">Правительством Российской </w:t>
      </w:r>
      <w:r>
        <w:rPr>
          <w:rFonts w:ascii="Times New Roman" w:hAnsi="Times New Roman"/>
          <w:spacing w:val="-3"/>
          <w:sz w:val="28"/>
        </w:rPr>
        <w:t xml:space="preserve">Федерации </w:t>
      </w:r>
      <w:r>
        <w:rPr>
          <w:rFonts w:ascii="Times New Roman" w:hAnsi="Times New Roman"/>
          <w:spacing w:val="-6"/>
          <w:sz w:val="28"/>
        </w:rPr>
        <w:t xml:space="preserve">(статья 262 Трудового </w:t>
      </w:r>
      <w:r>
        <w:rPr>
          <w:rFonts w:ascii="Times New Roman" w:hAnsi="Times New Roman"/>
          <w:spacing w:val="-7"/>
          <w:sz w:val="28"/>
        </w:rPr>
        <w:t>кодекса Российской Федерации</w:t>
      </w:r>
      <w:r>
        <w:rPr>
          <w:rFonts w:ascii="Times New Roman" w:hAnsi="Times New Roman"/>
          <w:spacing w:val="-3"/>
          <w:sz w:val="28"/>
        </w:rPr>
        <w:t xml:space="preserve">).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Женщинам, </w:t>
      </w:r>
      <w:r>
        <w:rPr>
          <w:rFonts w:ascii="Times New Roman" w:hAnsi="Times New Roman"/>
          <w:spacing w:val="-3"/>
          <w:sz w:val="28"/>
        </w:rPr>
        <w:t xml:space="preserve">работающим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4"/>
          <w:sz w:val="28"/>
        </w:rPr>
        <w:t xml:space="preserve">сельской </w:t>
      </w:r>
      <w:r>
        <w:rPr>
          <w:rFonts w:ascii="Times New Roman" w:hAnsi="Times New Roman"/>
          <w:sz w:val="28"/>
        </w:rPr>
        <w:t xml:space="preserve">местности, </w:t>
      </w:r>
      <w:r>
        <w:rPr>
          <w:rFonts w:ascii="Times New Roman" w:hAnsi="Times New Roman"/>
          <w:spacing w:val="-4"/>
          <w:sz w:val="28"/>
        </w:rPr>
        <w:t xml:space="preserve">может </w:t>
      </w:r>
      <w:r>
        <w:rPr>
          <w:rFonts w:ascii="Times New Roman" w:hAnsi="Times New Roman"/>
          <w:spacing w:val="-3"/>
          <w:sz w:val="28"/>
        </w:rPr>
        <w:t xml:space="preserve">предоставляться </w:t>
      </w:r>
      <w:r>
        <w:rPr>
          <w:rFonts w:ascii="Times New Roman" w:hAnsi="Times New Roman"/>
          <w:sz w:val="28"/>
        </w:rPr>
        <w:t xml:space="preserve">по их </w:t>
      </w:r>
      <w:r>
        <w:rPr>
          <w:rFonts w:ascii="Times New Roman" w:hAnsi="Times New Roman"/>
          <w:spacing w:val="-4"/>
          <w:sz w:val="28"/>
        </w:rPr>
        <w:t xml:space="preserve">письменному </w:t>
      </w:r>
      <w:r>
        <w:rPr>
          <w:rFonts w:ascii="Times New Roman" w:hAnsi="Times New Roman"/>
          <w:spacing w:val="-3"/>
          <w:sz w:val="28"/>
        </w:rPr>
        <w:t xml:space="preserve">заявлению </w:t>
      </w:r>
      <w:r>
        <w:rPr>
          <w:rFonts w:ascii="Times New Roman" w:hAnsi="Times New Roman"/>
          <w:spacing w:val="-4"/>
          <w:sz w:val="28"/>
        </w:rPr>
        <w:t xml:space="preserve">один </w:t>
      </w:r>
      <w:r>
        <w:rPr>
          <w:rFonts w:ascii="Times New Roman" w:hAnsi="Times New Roman"/>
          <w:spacing w:val="-3"/>
          <w:sz w:val="28"/>
        </w:rPr>
        <w:t xml:space="preserve">дополнительный </w:t>
      </w:r>
      <w:r>
        <w:rPr>
          <w:rFonts w:ascii="Times New Roman" w:hAnsi="Times New Roman"/>
          <w:spacing w:val="-5"/>
          <w:sz w:val="28"/>
        </w:rPr>
        <w:t xml:space="preserve">выходной </w:t>
      </w:r>
      <w:r>
        <w:rPr>
          <w:rFonts w:ascii="Times New Roman" w:hAnsi="Times New Roman"/>
          <w:spacing w:val="-3"/>
          <w:sz w:val="28"/>
        </w:rPr>
        <w:t xml:space="preserve">день </w:t>
      </w:r>
      <w:r>
        <w:rPr>
          <w:rFonts w:ascii="Times New Roman" w:hAnsi="Times New Roman"/>
          <w:sz w:val="28"/>
        </w:rPr>
        <w:t xml:space="preserve">в месяц без </w:t>
      </w:r>
      <w:r>
        <w:rPr>
          <w:rFonts w:ascii="Times New Roman" w:hAnsi="Times New Roman"/>
          <w:spacing w:val="-4"/>
          <w:sz w:val="28"/>
        </w:rPr>
        <w:t>сохра</w:t>
      </w:r>
      <w:r>
        <w:rPr>
          <w:rFonts w:ascii="Times New Roman" w:hAnsi="Times New Roman"/>
          <w:spacing w:val="-3"/>
          <w:sz w:val="28"/>
        </w:rPr>
        <w:t xml:space="preserve">нения заработной </w:t>
      </w:r>
      <w:r>
        <w:rPr>
          <w:rFonts w:ascii="Times New Roman" w:hAnsi="Times New Roman"/>
          <w:spacing w:val="-4"/>
          <w:sz w:val="28"/>
        </w:rPr>
        <w:t xml:space="preserve">платы </w:t>
      </w:r>
      <w:r>
        <w:rPr>
          <w:rFonts w:ascii="Times New Roman" w:hAnsi="Times New Roman"/>
          <w:spacing w:val="-6"/>
          <w:sz w:val="28"/>
        </w:rPr>
        <w:t xml:space="preserve">(статья 263 Трудового </w:t>
      </w:r>
      <w:r>
        <w:rPr>
          <w:rFonts w:ascii="Times New Roman" w:hAnsi="Times New Roman"/>
          <w:spacing w:val="-7"/>
          <w:sz w:val="28"/>
        </w:rPr>
        <w:t>кодекса Российской Федерации</w:t>
      </w:r>
      <w:r>
        <w:rPr>
          <w:rFonts w:ascii="Times New Roman" w:hAnsi="Times New Roman"/>
          <w:spacing w:val="-3"/>
          <w:sz w:val="28"/>
        </w:rPr>
        <w:t xml:space="preserve">).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наличии в семье более </w:t>
      </w:r>
      <w:r>
        <w:rPr>
          <w:rFonts w:ascii="Times New Roman" w:hAnsi="Times New Roman"/>
          <w:spacing w:val="-3"/>
          <w:sz w:val="28"/>
        </w:rPr>
        <w:t xml:space="preserve">одного </w:t>
      </w:r>
      <w:r>
        <w:rPr>
          <w:rFonts w:ascii="Times New Roman" w:hAnsi="Times New Roman"/>
          <w:sz w:val="28"/>
        </w:rPr>
        <w:t xml:space="preserve">ребенка-инвалида количество предоставляемых в календарном месяце дополнительных оплачиваемых </w:t>
      </w:r>
      <w:r>
        <w:rPr>
          <w:rFonts w:ascii="Times New Roman" w:hAnsi="Times New Roman"/>
          <w:spacing w:val="-3"/>
          <w:sz w:val="28"/>
        </w:rPr>
        <w:t xml:space="preserve">выходных </w:t>
      </w:r>
      <w:r>
        <w:rPr>
          <w:rFonts w:ascii="Times New Roman" w:hAnsi="Times New Roman"/>
          <w:sz w:val="28"/>
        </w:rPr>
        <w:t xml:space="preserve">дней не увеличивается. Согласно части 1 статьи 262 </w:t>
      </w:r>
      <w:r>
        <w:rPr>
          <w:rFonts w:ascii="Times New Roman" w:hAnsi="Times New Roman"/>
          <w:spacing w:val="-6"/>
          <w:sz w:val="28"/>
        </w:rPr>
        <w:t xml:space="preserve">Трудового </w:t>
      </w:r>
      <w:r>
        <w:rPr>
          <w:rFonts w:ascii="Times New Roman" w:hAnsi="Times New Roman"/>
          <w:spacing w:val="-7"/>
          <w:sz w:val="28"/>
        </w:rPr>
        <w:t>кодекса Российской Федерации</w:t>
      </w:r>
      <w:r>
        <w:rPr>
          <w:rFonts w:ascii="Times New Roman" w:hAnsi="Times New Roman"/>
          <w:sz w:val="28"/>
        </w:rPr>
        <w:t xml:space="preserve"> работодатель обязан предоставить дополнительные выходные дни по письменному заявлению работника, являющегося опекуном ребенка-инвалида. Несоблюдение работником процедуры оформления документов на предоставление дополнительных выходных дней не является основанием для увольнения за прогул.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Style w:val="s100"/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Форма заявления о предоставлении 4-х дней в соответствии с постановлением Правительства Российской Федерации от 13.10.2014 №</w:t>
      </w:r>
      <w:r>
        <w:rPr>
          <w:rFonts w:ascii="Times New Roman" w:hAnsi="Times New Roman"/>
          <w:spacing w:val="-8"/>
          <w:sz w:val="28"/>
        </w:rPr>
        <w:t> </w:t>
      </w:r>
      <w:r>
        <w:rPr>
          <w:rFonts w:ascii="Times New Roman" w:hAnsi="Times New Roman"/>
          <w:sz w:val="28"/>
        </w:rPr>
        <w:t xml:space="preserve">1048                   «О порядке предоставления дополнительных оплачиваемых </w:t>
      </w:r>
      <w:r>
        <w:rPr>
          <w:rFonts w:ascii="Times New Roman" w:hAnsi="Times New Roman"/>
          <w:spacing w:val="-3"/>
          <w:sz w:val="28"/>
        </w:rPr>
        <w:t xml:space="preserve">выходных </w:t>
      </w:r>
      <w:r>
        <w:rPr>
          <w:rFonts w:ascii="Times New Roman" w:hAnsi="Times New Roman"/>
          <w:sz w:val="28"/>
        </w:rPr>
        <w:t xml:space="preserve">дней для </w:t>
      </w:r>
      <w:r>
        <w:rPr>
          <w:rFonts w:ascii="Times New Roman" w:hAnsi="Times New Roman"/>
          <w:spacing w:val="-4"/>
          <w:sz w:val="28"/>
        </w:rPr>
        <w:t xml:space="preserve">ухода </w:t>
      </w:r>
      <w:r>
        <w:rPr>
          <w:rFonts w:ascii="Times New Roman" w:hAnsi="Times New Roman"/>
          <w:sz w:val="28"/>
        </w:rPr>
        <w:t>за детьми-инвалидами» у</w:t>
      </w:r>
      <w:r>
        <w:rPr>
          <w:rStyle w:val="s100"/>
          <w:rFonts w:ascii="Times New Roman" w:hAnsi="Times New Roman"/>
          <w:sz w:val="28"/>
        </w:rPr>
        <w:t>тверждена приказом Министерства труда и социальной защиты Российской Федерации от 19.12.2014№ 1055н.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Style w:val="s100"/>
          <w:rFonts w:ascii="Times New Roman" w:hAnsi="Times New Roman"/>
          <w:sz w:val="28"/>
        </w:rPr>
      </w:pPr>
      <w:proofErr w:type="gramStart"/>
      <w:r>
        <w:rPr>
          <w:rStyle w:val="s100"/>
          <w:rFonts w:ascii="Times New Roman" w:hAnsi="Times New Roman"/>
          <w:sz w:val="28"/>
        </w:rPr>
        <w:t>С 01.09.2023 в соответствии с «Правилами предоставления дополнительных оплачиваемых выходных дней для ухода за детьми-инвалидами», утвержденными постановлением Правительства Российской Федерации от 06.05.2023 № 714</w:t>
      </w:r>
      <w:r w:rsidR="00B77508">
        <w:rPr>
          <w:rStyle w:val="s100"/>
          <w:rFonts w:ascii="Times New Roman" w:hAnsi="Times New Roman"/>
          <w:sz w:val="28"/>
        </w:rPr>
        <w:t xml:space="preserve">                </w:t>
      </w:r>
      <w:r>
        <w:rPr>
          <w:rStyle w:val="s100"/>
          <w:rFonts w:ascii="Times New Roman" w:hAnsi="Times New Roman"/>
          <w:sz w:val="28"/>
        </w:rPr>
        <w:t xml:space="preserve"> «О предоставлении дополнительных оплачиваемых выходных дней для ухода за детьми-инвалидами», в течение календарного года одному из родителей (опекуну, попечителю) предоставляется по его письменному заявлению однократно до 24 дополнительных оплачиваемых выходных дней подряд в пределах общего количества неиспользованных</w:t>
      </w:r>
      <w:proofErr w:type="gramEnd"/>
      <w:r>
        <w:rPr>
          <w:rStyle w:val="s100"/>
          <w:rFonts w:ascii="Times New Roman" w:hAnsi="Times New Roman"/>
          <w:sz w:val="28"/>
        </w:rPr>
        <w:t xml:space="preserve"> дополнительных оплачиваемых выходных дней, право на </w:t>
      </w:r>
      <w:proofErr w:type="gramStart"/>
      <w:r>
        <w:rPr>
          <w:rStyle w:val="s100"/>
          <w:rFonts w:ascii="Times New Roman" w:hAnsi="Times New Roman"/>
          <w:sz w:val="28"/>
        </w:rPr>
        <w:t>получение</w:t>
      </w:r>
      <w:proofErr w:type="gramEnd"/>
      <w:r>
        <w:rPr>
          <w:rStyle w:val="s100"/>
          <w:rFonts w:ascii="Times New Roman" w:hAnsi="Times New Roman"/>
          <w:sz w:val="28"/>
        </w:rPr>
        <w:t xml:space="preserve"> которых он имеет в этом календарном году. Указанные дни предоставляются в пределах накопленных дополнительных оплачиваемых </w:t>
      </w:r>
      <w:r>
        <w:rPr>
          <w:rStyle w:val="s100"/>
          <w:rFonts w:ascii="Times New Roman" w:hAnsi="Times New Roman"/>
          <w:sz w:val="28"/>
        </w:rPr>
        <w:lastRenderedPageBreak/>
        <w:t>выходных дней в текущем календарном году по состоянию на дату, начиная с которой родитель (опекун, попечитель) будет их использовать. График предоставления указанных дней в случае использования более 4 дополнительных оплачиваемых дней подряд согласовывается родителем (опекуном, попечителем) с работодателем.</w:t>
      </w:r>
    </w:p>
    <w:p w:rsidR="00FA6CA7" w:rsidRDefault="00FA6CA7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4.4. Право неполной трудовой недели и рабочего дня для родителей (законных представителей) детей-инвалидов</w:t>
      </w:r>
    </w:p>
    <w:p w:rsidR="00FA6CA7" w:rsidRDefault="00FA6CA7">
      <w:pPr>
        <w:pStyle w:val="a5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pacing w:val="-5"/>
          <w:sz w:val="28"/>
        </w:rPr>
      </w:pPr>
    </w:p>
    <w:p w:rsidR="00FA6CA7" w:rsidRDefault="003472C3">
      <w:pPr>
        <w:pStyle w:val="a5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pacing w:val="-5"/>
          <w:sz w:val="28"/>
        </w:rPr>
        <w:t xml:space="preserve">В соответствии со статьей 93 Трудового Кодекса Российской Федерации работодатель </w:t>
      </w:r>
      <w:r>
        <w:rPr>
          <w:rFonts w:ascii="Times New Roman" w:hAnsi="Times New Roman"/>
          <w:spacing w:val="-4"/>
          <w:sz w:val="28"/>
        </w:rPr>
        <w:t>обязан</w:t>
      </w:r>
      <w:r>
        <w:rPr>
          <w:rFonts w:ascii="Times New Roman" w:hAnsi="Times New Roman"/>
          <w:b/>
          <w:spacing w:val="-4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устанавливать </w:t>
      </w:r>
      <w:r>
        <w:rPr>
          <w:rFonts w:ascii="Times New Roman" w:hAnsi="Times New Roman"/>
          <w:spacing w:val="-3"/>
          <w:sz w:val="28"/>
        </w:rPr>
        <w:t xml:space="preserve">неполный </w:t>
      </w:r>
      <w:r>
        <w:rPr>
          <w:rFonts w:ascii="Times New Roman" w:hAnsi="Times New Roman"/>
          <w:spacing w:val="-4"/>
          <w:sz w:val="28"/>
        </w:rPr>
        <w:t xml:space="preserve">рабочий </w:t>
      </w:r>
      <w:r>
        <w:rPr>
          <w:rFonts w:ascii="Times New Roman" w:hAnsi="Times New Roman"/>
          <w:spacing w:val="-3"/>
          <w:sz w:val="28"/>
        </w:rPr>
        <w:t xml:space="preserve">день (смену) </w:t>
      </w:r>
      <w:r>
        <w:rPr>
          <w:rFonts w:ascii="Times New Roman" w:hAnsi="Times New Roman"/>
          <w:sz w:val="28"/>
        </w:rPr>
        <w:t xml:space="preserve">или </w:t>
      </w:r>
      <w:r>
        <w:rPr>
          <w:rFonts w:ascii="Times New Roman" w:hAnsi="Times New Roman"/>
          <w:spacing w:val="-3"/>
          <w:sz w:val="28"/>
        </w:rPr>
        <w:t xml:space="preserve">неполную </w:t>
      </w:r>
      <w:r>
        <w:rPr>
          <w:rFonts w:ascii="Times New Roman" w:hAnsi="Times New Roman"/>
          <w:spacing w:val="-4"/>
          <w:sz w:val="28"/>
        </w:rPr>
        <w:t xml:space="preserve">рабочую </w:t>
      </w:r>
      <w:r>
        <w:rPr>
          <w:rFonts w:ascii="Times New Roman" w:hAnsi="Times New Roman"/>
          <w:spacing w:val="-3"/>
          <w:sz w:val="28"/>
        </w:rPr>
        <w:t xml:space="preserve">неделю </w:t>
      </w:r>
      <w:r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pacing w:val="-3"/>
          <w:sz w:val="28"/>
        </w:rPr>
        <w:t xml:space="preserve">просьбе </w:t>
      </w:r>
      <w:r>
        <w:rPr>
          <w:rFonts w:ascii="Times New Roman" w:hAnsi="Times New Roman"/>
          <w:spacing w:val="-5"/>
          <w:sz w:val="28"/>
        </w:rPr>
        <w:t xml:space="preserve">одного </w:t>
      </w:r>
      <w:r>
        <w:rPr>
          <w:rFonts w:ascii="Times New Roman" w:hAnsi="Times New Roman"/>
          <w:sz w:val="28"/>
        </w:rPr>
        <w:t>из ро</w:t>
      </w:r>
      <w:r>
        <w:rPr>
          <w:rFonts w:ascii="Times New Roman" w:hAnsi="Times New Roman"/>
          <w:spacing w:val="-3"/>
          <w:sz w:val="28"/>
        </w:rPr>
        <w:t>дителей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 xml:space="preserve">(опекуна, </w:t>
      </w:r>
      <w:r>
        <w:rPr>
          <w:rFonts w:ascii="Times New Roman" w:hAnsi="Times New Roman"/>
          <w:spacing w:val="-4"/>
          <w:sz w:val="28"/>
        </w:rPr>
        <w:t xml:space="preserve">попечителя), имеющего ребенка-инвалида </w:t>
      </w: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pacing w:val="-3"/>
          <w:sz w:val="28"/>
        </w:rPr>
        <w:t xml:space="preserve">возрасте </w:t>
      </w:r>
      <w:r>
        <w:rPr>
          <w:rFonts w:ascii="Times New Roman" w:hAnsi="Times New Roman"/>
          <w:sz w:val="28"/>
        </w:rPr>
        <w:t xml:space="preserve">до </w:t>
      </w:r>
      <w:r>
        <w:rPr>
          <w:rFonts w:ascii="Times New Roman" w:hAnsi="Times New Roman"/>
          <w:spacing w:val="-3"/>
          <w:sz w:val="28"/>
        </w:rPr>
        <w:t xml:space="preserve">восемнадцати </w:t>
      </w:r>
      <w:r>
        <w:rPr>
          <w:rFonts w:ascii="Times New Roman" w:hAnsi="Times New Roman"/>
          <w:spacing w:val="-7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а </w:t>
      </w:r>
      <w:r>
        <w:rPr>
          <w:rFonts w:ascii="Times New Roman" w:hAnsi="Times New Roman"/>
          <w:spacing w:val="-3"/>
          <w:sz w:val="28"/>
        </w:rPr>
        <w:t xml:space="preserve">также лица, осуществляющего </w:t>
      </w:r>
      <w:r>
        <w:rPr>
          <w:rFonts w:ascii="Times New Roman" w:hAnsi="Times New Roman"/>
          <w:spacing w:val="-6"/>
          <w:sz w:val="28"/>
        </w:rPr>
        <w:t xml:space="preserve">уход </w:t>
      </w:r>
      <w:r>
        <w:rPr>
          <w:rFonts w:ascii="Times New Roman" w:hAnsi="Times New Roman"/>
          <w:spacing w:val="-3"/>
          <w:sz w:val="28"/>
        </w:rPr>
        <w:t>за больным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членом</w:t>
      </w:r>
      <w:r>
        <w:rPr>
          <w:rFonts w:ascii="Times New Roman" w:hAnsi="Times New Roman"/>
          <w:sz w:val="28"/>
        </w:rPr>
        <w:t xml:space="preserve"> Неполное рабочее время устанавливается как при приеме на</w:t>
      </w:r>
      <w:r>
        <w:rPr>
          <w:rFonts w:ascii="Times New Roman" w:hAnsi="Times New Roman"/>
          <w:spacing w:val="-34"/>
          <w:sz w:val="28"/>
        </w:rPr>
        <w:t xml:space="preserve"> </w:t>
      </w:r>
      <w:r>
        <w:rPr>
          <w:rFonts w:ascii="Times New Roman" w:hAnsi="Times New Roman"/>
          <w:sz w:val="28"/>
        </w:rPr>
        <w:t>ра</w:t>
      </w:r>
      <w:r>
        <w:rPr>
          <w:rFonts w:ascii="Times New Roman" w:hAnsi="Times New Roman"/>
          <w:spacing w:val="-6"/>
          <w:sz w:val="28"/>
        </w:rPr>
        <w:t xml:space="preserve">боту, </w:t>
      </w:r>
      <w:r>
        <w:rPr>
          <w:rFonts w:ascii="Times New Roman" w:hAnsi="Times New Roman"/>
          <w:sz w:val="28"/>
        </w:rPr>
        <w:t xml:space="preserve">установления инвалидности </w:t>
      </w:r>
      <w:r>
        <w:rPr>
          <w:rFonts w:ascii="Times New Roman" w:hAnsi="Times New Roman"/>
          <w:spacing w:val="-4"/>
          <w:sz w:val="28"/>
        </w:rPr>
        <w:t xml:space="preserve">ребенку, </w:t>
      </w:r>
      <w:r>
        <w:rPr>
          <w:rFonts w:ascii="Times New Roman" w:hAnsi="Times New Roman"/>
          <w:sz w:val="28"/>
        </w:rPr>
        <w:t>так и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впоследствии.</w:t>
      </w:r>
      <w:proofErr w:type="gramEnd"/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работ.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Работа на условиях неполного рабочего времени не влечет для работников каких-либо ограничений продолжительности </w:t>
      </w:r>
      <w:r>
        <w:rPr>
          <w:rFonts w:ascii="Times New Roman" w:hAnsi="Times New Roman"/>
          <w:spacing w:val="-3"/>
          <w:sz w:val="28"/>
        </w:rPr>
        <w:t>ежегод</w:t>
      </w:r>
      <w:r>
        <w:rPr>
          <w:rFonts w:ascii="Times New Roman" w:hAnsi="Times New Roman"/>
          <w:sz w:val="28"/>
        </w:rPr>
        <w:t xml:space="preserve">ного основного оплачиваемого отпуска, исчисления </w:t>
      </w:r>
      <w:r>
        <w:rPr>
          <w:rFonts w:ascii="Times New Roman" w:hAnsi="Times New Roman"/>
          <w:spacing w:val="-3"/>
          <w:sz w:val="28"/>
        </w:rPr>
        <w:t xml:space="preserve">трудового </w:t>
      </w:r>
      <w:r>
        <w:rPr>
          <w:rFonts w:ascii="Times New Roman" w:hAnsi="Times New Roman"/>
          <w:sz w:val="28"/>
        </w:rPr>
        <w:t>стажа и других трудовых прав.</w:t>
      </w:r>
    </w:p>
    <w:p w:rsidR="00FA6CA7" w:rsidRDefault="00FA6CA7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4.5. Оформление и оплата листка нетрудоспособности по уходу за ребенком-инвалидом</w:t>
      </w:r>
    </w:p>
    <w:p w:rsidR="00FA6CA7" w:rsidRDefault="00FA6CA7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8789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необходимости ухода за больным ребенком работающему родителю или одному из членов семьи (опекуну, попечителю, иному родственнику) – застрахованному лицу, фактически осуществляющему уход, – оформляется листок нетрудоспособности.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Пособие по временной нетрудоспособности в случае ухода за больным ребенком-инвалидом выплачивается за весь период лечения ребенка в амбулаторных условиях или совместного пребывания с ребенком в медицинской организации при оказании ему медицинской помощи в стационарных условиях, но не более чем за 120 календарных дней в календарном году по всем случаям ухода за этим ребенком. </w:t>
      </w:r>
      <w:proofErr w:type="gramEnd"/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При уходе за больным ребенком, являющимся ВИЧ-инфицированным, пособие выплачивается за весь период совместного пребывания с ребенком в медицинской организации при оказании ему медицинской помощи, но только в стационарных условиях.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болезни, связанной с поствакцинальным осложнением, злокачественными новообразованиями, включая злокачественные новообразования лимфоидной, кроветворной и родственной им тканей, пособие по временной нетрудоспособности (при необходимости осуществления ухода за ребенком</w:t>
      </w:r>
      <w:proofErr w:type="gramStart"/>
      <w:r>
        <w:rPr>
          <w:rFonts w:ascii="Times New Roman" w:hAnsi="Times New Roman"/>
          <w:sz w:val="28"/>
        </w:rPr>
        <w:t>)в</w:t>
      </w:r>
      <w:proofErr w:type="gramEnd"/>
      <w:r>
        <w:rPr>
          <w:rFonts w:ascii="Times New Roman" w:hAnsi="Times New Roman"/>
          <w:sz w:val="28"/>
        </w:rPr>
        <w:t xml:space="preserve">ыплачивается за весь период лечения ребенка в амбулаторных условиях или совместного пребывания с ребенком в медицинской организации </w:t>
      </w:r>
      <w:r>
        <w:rPr>
          <w:rFonts w:ascii="Times New Roman" w:hAnsi="Times New Roman"/>
          <w:sz w:val="28"/>
        </w:rPr>
        <w:lastRenderedPageBreak/>
        <w:t>при оказании ему медицинской помощи в стационарных условиях.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4.6. Дополнительный отпуск без сохранения заработной платы 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родителям (законным представителям) детей-инвалидов</w:t>
      </w:r>
    </w:p>
    <w:p w:rsidR="00FA6CA7" w:rsidRDefault="00FA6CA7">
      <w:pPr>
        <w:pStyle w:val="PreformattedText"/>
        <w:ind w:firstLine="709"/>
        <w:jc w:val="both"/>
        <w:rPr>
          <w:rFonts w:ascii="Times New Roman" w:hAnsi="Times New Roman"/>
          <w:spacing w:val="-4"/>
          <w:sz w:val="28"/>
        </w:rPr>
      </w:pPr>
    </w:p>
    <w:p w:rsidR="00FA6CA7" w:rsidRDefault="003472C3">
      <w:pPr>
        <w:pStyle w:val="PreformattedTex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4"/>
          <w:sz w:val="28"/>
        </w:rPr>
        <w:t xml:space="preserve">Работнику, </w:t>
      </w:r>
      <w:r>
        <w:rPr>
          <w:rFonts w:ascii="Times New Roman" w:hAnsi="Times New Roman"/>
          <w:sz w:val="28"/>
        </w:rPr>
        <w:t xml:space="preserve">имеющему ребенка-инвалида в возрасте до восемнадцати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коллективным договором могут устанавливаться ежегодные дополнительные отпуска без сохранения заработной платы в удобное для работника время продолжительностью до 14 календарных дней. </w:t>
      </w:r>
      <w:r>
        <w:rPr>
          <w:rFonts w:ascii="Times New Roman" w:hAnsi="Times New Roman"/>
          <w:spacing w:val="-3"/>
          <w:sz w:val="28"/>
        </w:rPr>
        <w:t xml:space="preserve">Указанный </w:t>
      </w:r>
      <w:r>
        <w:rPr>
          <w:rFonts w:ascii="Times New Roman" w:hAnsi="Times New Roman"/>
          <w:sz w:val="28"/>
        </w:rPr>
        <w:t xml:space="preserve">отпуск по письменному заявлению работника может быть присоединен к </w:t>
      </w:r>
      <w:r>
        <w:rPr>
          <w:rFonts w:ascii="Times New Roman" w:hAnsi="Times New Roman"/>
          <w:spacing w:val="-3"/>
          <w:sz w:val="28"/>
        </w:rPr>
        <w:t xml:space="preserve">ежегодному </w:t>
      </w:r>
      <w:r>
        <w:rPr>
          <w:rFonts w:ascii="Times New Roman" w:hAnsi="Times New Roman"/>
          <w:sz w:val="28"/>
        </w:rPr>
        <w:t>оплачиваемому отпуску или использован отдельно полностью либо по частям.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Перенесение этого отпуска на следующий рабочий год не допускается (статья 263 Трудового кодекса Российской Федерации).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Работодатель не имеет права расторгать </w:t>
      </w:r>
      <w:r>
        <w:rPr>
          <w:rFonts w:ascii="Times New Roman" w:hAnsi="Times New Roman"/>
          <w:spacing w:val="-3"/>
          <w:sz w:val="28"/>
        </w:rPr>
        <w:t xml:space="preserve">трудовой </w:t>
      </w:r>
      <w:r>
        <w:rPr>
          <w:rFonts w:ascii="Times New Roman" w:hAnsi="Times New Roman"/>
          <w:sz w:val="28"/>
        </w:rPr>
        <w:t xml:space="preserve">договор по  инициативе </w:t>
      </w:r>
      <w:r>
        <w:rPr>
          <w:rFonts w:ascii="Times New Roman" w:hAnsi="Times New Roman"/>
          <w:spacing w:val="-3"/>
          <w:sz w:val="28"/>
        </w:rPr>
        <w:t>работодате</w:t>
      </w:r>
      <w:r>
        <w:rPr>
          <w:rFonts w:ascii="Times New Roman" w:hAnsi="Times New Roman"/>
          <w:sz w:val="28"/>
        </w:rPr>
        <w:t>ля (за исключением увольнения по основаниям, предусмотренным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пунктами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1,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8,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10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11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части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статьи 81 или пунктом 2 статьи 336 Трудового кодекса Российской Федерации</w:t>
      </w:r>
      <w:r>
        <w:rPr>
          <w:rFonts w:ascii="Times New Roman" w:hAnsi="Times New Roman"/>
          <w:spacing w:val="-3"/>
          <w:sz w:val="28"/>
        </w:rPr>
        <w:t xml:space="preserve">) </w:t>
      </w:r>
      <w:r>
        <w:rPr>
          <w:rFonts w:ascii="Times New Roman" w:hAnsi="Times New Roman"/>
          <w:sz w:val="28"/>
        </w:rPr>
        <w:t>с одинокой матерью, воспитывающей ребенка-инвалида в возрасте до восемнадцати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малолетнего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pacing w:val="-10"/>
          <w:sz w:val="28"/>
        </w:rPr>
        <w:t xml:space="preserve">,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возрасте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до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четырнадцати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>с другим лицом, воспитывающим указанных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 xml:space="preserve">детей без матери, с родителем (иным законным представителем ребенка), являющимся единственным кормильцем ребенка-инвалида в возрасте до восемнадцати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>если другой родитель (иной законный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представитель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ребенка)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состоит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трудовых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отношениях (часть 4 статьи 261 Трудового кодекса Российской Федерации).</w:t>
      </w:r>
      <w:proofErr w:type="gramEnd"/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Запрещается требовать от лица, поступающего на </w:t>
      </w:r>
      <w:r>
        <w:rPr>
          <w:rFonts w:ascii="Times New Roman" w:hAnsi="Times New Roman"/>
          <w:spacing w:val="-5"/>
          <w:sz w:val="28"/>
        </w:rPr>
        <w:t xml:space="preserve">работу, </w:t>
      </w:r>
      <w:r>
        <w:rPr>
          <w:rFonts w:ascii="Times New Roman" w:hAnsi="Times New Roman"/>
          <w:sz w:val="28"/>
        </w:rPr>
        <w:t xml:space="preserve">документы помимо </w:t>
      </w:r>
      <w:proofErr w:type="gramStart"/>
      <w:r>
        <w:rPr>
          <w:rFonts w:ascii="Times New Roman" w:hAnsi="Times New Roman"/>
          <w:sz w:val="28"/>
        </w:rPr>
        <w:t>предусмотренных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 xml:space="preserve">статьей 65 </w:t>
      </w:r>
      <w:r>
        <w:rPr>
          <w:rFonts w:ascii="Times New Roman" w:hAnsi="Times New Roman"/>
          <w:sz w:val="28"/>
        </w:rPr>
        <w:t>Трудового кодекса Российской Федерации</w:t>
      </w:r>
      <w:r>
        <w:rPr>
          <w:rFonts w:ascii="Times New Roman" w:hAnsi="Times New Roman"/>
          <w:spacing w:val="-2"/>
          <w:sz w:val="28"/>
        </w:rPr>
        <w:t xml:space="preserve">, </w:t>
      </w:r>
      <w:r>
        <w:rPr>
          <w:rFonts w:ascii="Times New Roman" w:hAnsi="Times New Roman"/>
          <w:sz w:val="28"/>
        </w:rPr>
        <w:t>иными федеральными законами, указами Президента Российской Федерации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постановлениями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Правительства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Российской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Федерации. Соответственно </w:t>
      </w:r>
      <w:r>
        <w:rPr>
          <w:rFonts w:ascii="Times New Roman" w:hAnsi="Times New Roman"/>
          <w:spacing w:val="-3"/>
          <w:sz w:val="28"/>
        </w:rPr>
        <w:t xml:space="preserve">никакой </w:t>
      </w:r>
      <w:r>
        <w:rPr>
          <w:rFonts w:ascii="Times New Roman" w:hAnsi="Times New Roman"/>
          <w:sz w:val="28"/>
        </w:rPr>
        <w:t xml:space="preserve">справки МСЭ и других документов о </w:t>
      </w:r>
      <w:r>
        <w:rPr>
          <w:rFonts w:ascii="Times New Roman" w:hAnsi="Times New Roman"/>
          <w:spacing w:val="-3"/>
          <w:sz w:val="28"/>
        </w:rPr>
        <w:t xml:space="preserve">том, </w:t>
      </w:r>
      <w:r>
        <w:rPr>
          <w:rFonts w:ascii="Times New Roman" w:hAnsi="Times New Roman"/>
          <w:sz w:val="28"/>
        </w:rPr>
        <w:t>что ребенок-инвалид предоставлять не требуется, претензии работодателя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том,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что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ему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сообщили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при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поступлении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работу о наличии ребенка-инвалида, являются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незаконными.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частности, такой родитель не может быть уволен в случае </w:t>
      </w:r>
      <w:proofErr w:type="spellStart"/>
      <w:r>
        <w:rPr>
          <w:rFonts w:ascii="Times New Roman" w:hAnsi="Times New Roman"/>
          <w:sz w:val="28"/>
        </w:rPr>
        <w:t>непрохождения</w:t>
      </w:r>
      <w:proofErr w:type="spellEnd"/>
      <w:r>
        <w:rPr>
          <w:rFonts w:ascii="Times New Roman" w:hAnsi="Times New Roman"/>
          <w:sz w:val="28"/>
        </w:rPr>
        <w:t xml:space="preserve"> аттестации, как не соответствующий занимаемой должности или выполняемой работе. Исключение из данного запрета составляют лишь случаи ликвидации предприятия или прекращения деятельности индивидуальным предпринимателем,</w:t>
      </w:r>
      <w:r>
        <w:rPr>
          <w:rFonts w:ascii="Times New Roman" w:hAnsi="Times New Roman"/>
          <w:spacing w:val="-38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либо совершения работником ряда виновных действий, увольнение за </w:t>
      </w:r>
      <w:r>
        <w:rPr>
          <w:rFonts w:ascii="Times New Roman" w:hAnsi="Times New Roman"/>
          <w:spacing w:val="-3"/>
          <w:sz w:val="28"/>
        </w:rPr>
        <w:t xml:space="preserve">которые </w:t>
      </w:r>
      <w:r>
        <w:rPr>
          <w:rFonts w:ascii="Times New Roman" w:hAnsi="Times New Roman"/>
          <w:sz w:val="28"/>
        </w:rPr>
        <w:t>предусмотрено трудовым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законодательством.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Запрещается направлять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служебные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командировки,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привлекать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сверхурочной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работе,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работе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ночное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время,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выходные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z w:val="28"/>
        </w:rPr>
        <w:t>нерабочие праздничные дни матерей и отцов, имеющих детей-инвалидов, и работников,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осуществляющим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уход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больными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членами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семей в соответствии с медицинским заключением, допускается только с письменного согласия и при условии, что это не запрещено им в соответствии с медицинским заключением (статья 96, часть 3 статьи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 xml:space="preserve">259 Трудового кодекса Российской Федерации). </w:t>
      </w:r>
      <w:proofErr w:type="gramEnd"/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Право отказа от командировки или выхода на работу в выходной имеют оба </w:t>
      </w:r>
      <w:r>
        <w:rPr>
          <w:rFonts w:ascii="Times New Roman" w:hAnsi="Times New Roman"/>
          <w:sz w:val="28"/>
        </w:rPr>
        <w:lastRenderedPageBreak/>
        <w:t xml:space="preserve">родителя одновременно. </w:t>
      </w:r>
    </w:p>
    <w:p w:rsidR="00FA6CA7" w:rsidRDefault="00FA6CA7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4.7. Трудовой стаж и выход на пенсию родителей</w:t>
      </w: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(законных представителей) детей-инвалидов 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pacing w:val="-5"/>
          <w:sz w:val="28"/>
        </w:rPr>
      </w:pPr>
      <w:r>
        <w:rPr>
          <w:rFonts w:ascii="Times New Roman" w:hAnsi="Times New Roman"/>
          <w:sz w:val="28"/>
        </w:rPr>
        <w:t xml:space="preserve">Период </w:t>
      </w:r>
      <w:r>
        <w:rPr>
          <w:rFonts w:ascii="Times New Roman" w:hAnsi="Times New Roman"/>
          <w:spacing w:val="-3"/>
          <w:sz w:val="28"/>
        </w:rPr>
        <w:t xml:space="preserve">ухода, </w:t>
      </w:r>
      <w:r>
        <w:rPr>
          <w:rFonts w:ascii="Times New Roman" w:hAnsi="Times New Roman"/>
          <w:sz w:val="28"/>
        </w:rPr>
        <w:t xml:space="preserve">осуществляемого трудоспособным лицом за ребенком-инвалидом (статья </w:t>
      </w:r>
      <w:r>
        <w:rPr>
          <w:rFonts w:ascii="Times New Roman" w:hAnsi="Times New Roman"/>
          <w:spacing w:val="-9"/>
          <w:sz w:val="28"/>
        </w:rPr>
        <w:t xml:space="preserve">11 </w:t>
      </w:r>
      <w:r>
        <w:rPr>
          <w:rFonts w:ascii="Times New Roman" w:hAnsi="Times New Roman"/>
          <w:sz w:val="28"/>
        </w:rPr>
        <w:t>Федерального закона от 28.12.2013 № 400-ФЗ «О страховых пенсиях»)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засчитывается в страховой стаж при расчете </w:t>
      </w:r>
      <w:r>
        <w:rPr>
          <w:rFonts w:ascii="Times New Roman" w:hAnsi="Times New Roman"/>
          <w:spacing w:val="-3"/>
          <w:sz w:val="28"/>
        </w:rPr>
        <w:t xml:space="preserve">трудовой </w:t>
      </w:r>
      <w:r>
        <w:rPr>
          <w:rFonts w:ascii="Times New Roman" w:hAnsi="Times New Roman"/>
          <w:sz w:val="28"/>
        </w:rPr>
        <w:t xml:space="preserve">пенсии. Для этого родителю ребенка </w:t>
      </w:r>
      <w:r>
        <w:rPr>
          <w:rFonts w:ascii="Times New Roman" w:hAnsi="Times New Roman"/>
          <w:spacing w:val="-3"/>
          <w:sz w:val="28"/>
        </w:rPr>
        <w:t xml:space="preserve">необходимо </w:t>
      </w:r>
      <w:r>
        <w:rPr>
          <w:rFonts w:ascii="Times New Roman" w:hAnsi="Times New Roman"/>
          <w:sz w:val="28"/>
        </w:rPr>
        <w:t xml:space="preserve">обратиться в территориальные органы Фонда пенсионного и социального страхования Российской Федерации для включения таких периодов в свой индивидуальный лицевой </w:t>
      </w:r>
      <w:r>
        <w:rPr>
          <w:rFonts w:ascii="Times New Roman" w:hAnsi="Times New Roman"/>
          <w:spacing w:val="-5"/>
          <w:sz w:val="28"/>
        </w:rPr>
        <w:t xml:space="preserve">счет.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Страховая пенсия по старости назначается ранее достижения возраста,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установленного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статьей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Федерального</w:t>
      </w:r>
      <w:r>
        <w:rPr>
          <w:rFonts w:ascii="Times New Roman" w:hAnsi="Times New Roman"/>
          <w:spacing w:val="-19"/>
          <w:sz w:val="28"/>
        </w:rPr>
        <w:t xml:space="preserve"> </w:t>
      </w:r>
      <w:r>
        <w:rPr>
          <w:rFonts w:ascii="Times New Roman" w:hAnsi="Times New Roman"/>
          <w:sz w:val="28"/>
        </w:rPr>
        <w:t>закона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z w:val="28"/>
        </w:rPr>
        <w:t>28.12.2013 № 400-ФЗ                          «О страховых пенсиях», при наличии величины индивидуального пенсионного коэффициента (ИПК) в размере не менее 16,2 (с последующим ежегодным увеличением на 2,4 до достижения величины ИПК 30) одному из родителей инвалидов с детства, воспитавшему их до достижения ими возраста 8 лет: мужчинам, достигшим возраста 55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 xml:space="preserve">женщинам, достигшим возраста 50 лет, если они имеют страховой стаж соответственно не менее 20 и 15 лет; </w:t>
      </w:r>
      <w:proofErr w:type="gramStart"/>
      <w:r>
        <w:rPr>
          <w:rFonts w:ascii="Times New Roman" w:hAnsi="Times New Roman"/>
          <w:sz w:val="28"/>
        </w:rPr>
        <w:t xml:space="preserve">опекунам инвалидов с детства или лицам, являвшимся опекунами инвалидов с детства, воспитавшим их до достижения ими возраста 8 </w:t>
      </w:r>
      <w:r>
        <w:rPr>
          <w:rFonts w:ascii="Times New Roman" w:hAnsi="Times New Roman"/>
          <w:spacing w:val="-5"/>
          <w:sz w:val="28"/>
        </w:rPr>
        <w:t xml:space="preserve">лет, </w:t>
      </w:r>
      <w:r>
        <w:rPr>
          <w:rFonts w:ascii="Times New Roman" w:hAnsi="Times New Roman"/>
          <w:sz w:val="28"/>
        </w:rPr>
        <w:t>стра</w:t>
      </w:r>
      <w:r>
        <w:rPr>
          <w:rFonts w:ascii="Times New Roman" w:hAnsi="Times New Roman"/>
          <w:spacing w:val="-3"/>
          <w:sz w:val="28"/>
        </w:rPr>
        <w:t xml:space="preserve">ховая </w:t>
      </w:r>
      <w:r>
        <w:rPr>
          <w:rFonts w:ascii="Times New Roman" w:hAnsi="Times New Roman"/>
          <w:sz w:val="28"/>
        </w:rPr>
        <w:t>пенсия по старости назначается с уменьшением возраста, на один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pacing w:val="-5"/>
          <w:sz w:val="28"/>
        </w:rPr>
        <w:t>год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за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каждые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1,5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pacing w:val="-4"/>
          <w:sz w:val="28"/>
        </w:rPr>
        <w:t>года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опеки,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но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более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чем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лет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общей сложности, если они имеют страховой стаж не менее 20 и 15 лет соответственно.</w:t>
      </w:r>
      <w:proofErr w:type="gramEnd"/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4.8. Перечень Центров занятости населения Ростовской области, предоставляющих государственные услуги в области содействия занятости населения, в том числе гражданам, воспитывающим детей-инвалидов</w:t>
      </w:r>
    </w:p>
    <w:p w:rsidR="00FA6CA7" w:rsidRDefault="00FA6CA7">
      <w:pPr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2552"/>
        <w:gridCol w:w="1417"/>
        <w:gridCol w:w="1985"/>
      </w:tblGrid>
      <w:tr w:rsidR="00FA6CA7">
        <w:trPr>
          <w:trHeight w:val="112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организации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Телефон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электронной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почты</w:t>
            </w:r>
          </w:p>
        </w:tc>
      </w:tr>
      <w:tr w:rsidR="00FA6CA7">
        <w:trPr>
          <w:trHeight w:val="111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Ростова-на-Дону»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36/62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244-23-05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rostov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czn-rostov.ru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Азова»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346780,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Азов,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Ленинградская,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4-12-29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arczn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azov.donpac.ru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Батайска»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Энгельса, д. 160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5-83-14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bat_gczn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bataysk.donpac.ru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Белая Калитва»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Энтузиастов,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д. 11а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(86383)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2-52-41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bkczn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kalitva.donpac.ru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Волгодонска»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Пионерская, д. 111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6-14-92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cznvd@donland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ru</w:t>
            </w:r>
            <w:proofErr w:type="spellEnd"/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Гуково»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Гуково,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Карла Маркса,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91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5-29-45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gkvszn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gukovo.donpac.ru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Зверево»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Зверево,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Обухова, д. 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4-38-55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zverevoczn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Донецка»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346330,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Донецк,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Мира, д. 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2-23-44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dnkszn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donetsk.donpac.ru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Красный Сулин»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5-23-73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krszan@donlan.ru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Каменск-Шахтинский»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Гагарина, д. 80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7-18-42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cznkamensk</w:t>
            </w:r>
            <w:proofErr w:type="spellEnd"/>
            <w:r>
              <w:rPr>
                <w:rFonts w:ascii="Times New Roman" w:hAnsi="Times New Roman"/>
              </w:rPr>
              <w:t>@.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Миллерово»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Миллерово,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Вокзальная, д. 28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2-05-58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mczn@donland</w:t>
            </w:r>
            <w:proofErr w:type="spellEnd"/>
            <w:r>
              <w:rPr>
                <w:rFonts w:ascii="Times New Roman" w:hAnsi="Times New Roman"/>
              </w:rPr>
              <w:t xml:space="preserve">.   </w:t>
            </w:r>
            <w:proofErr w:type="spellStart"/>
            <w:r>
              <w:rPr>
                <w:rFonts w:ascii="Times New Roman" w:hAnsi="Times New Roman"/>
              </w:rPr>
              <w:t>ru</w:t>
            </w:r>
            <w:proofErr w:type="spellEnd"/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Новошахтинска»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346918,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2-03-56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novczn.novshah@donland.ru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Новочеркасска»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 д. 40/67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2-71-51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cznnovoch@donland.ru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Сальска»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Сальск,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5-05-98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salskczn@donland.ru; salskczn@yandex.ru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Таганрога»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им. Сергея Шило,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202а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38-78-78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tagszn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itt.net.ru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города Шахты»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194а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22-45-79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czn-shakhty@donland.ru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Аксайского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Аксай,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Садовая, д. 14а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(86350)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5-61-71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Багаевского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</w:t>
            </w:r>
            <w:proofErr w:type="spellStart"/>
            <w:r>
              <w:rPr>
                <w:rFonts w:ascii="Times New Roman" w:hAnsi="Times New Roman"/>
              </w:rPr>
              <w:t>Багаевская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Подройкина</w:t>
            </w:r>
            <w:proofErr w:type="spellEnd"/>
            <w:r>
              <w:rPr>
                <w:rFonts w:ascii="Times New Roman" w:hAnsi="Times New Roman"/>
              </w:rPr>
              <w:t>, д. 24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3-22-41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bgczn@donland.ru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346250,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Боковская,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Чкалова, д. 37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(86382)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3-10-83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bokszn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Верхнедонского</w:t>
            </w:r>
            <w:proofErr w:type="spell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346170,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ст. Казанская,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45а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(86364)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3-17-93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vdonczn@donlan</w:t>
            </w:r>
            <w:r>
              <w:rPr>
                <w:rFonts w:ascii="Times New Roman" w:hAnsi="Times New Roman"/>
              </w:rPr>
              <w:lastRenderedPageBreak/>
              <w:t>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Веселовского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Веселый,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д. 97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6-52-52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vesczn@mail.ru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Волгодонского</w:t>
            </w:r>
            <w:proofErr w:type="spell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Романовская,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40 лет Победы,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7-02-86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rostdepzan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vttc.donpac.ru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Дубовского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Дубовское,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Герцена, д. 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5-15-79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dbzn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vttc.donpac.ru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Егорлыкского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Егорлыкская,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пер. </w:t>
            </w:r>
            <w:proofErr w:type="spellStart"/>
            <w:r>
              <w:rPr>
                <w:rFonts w:ascii="Times New Roman" w:hAnsi="Times New Roman"/>
              </w:rPr>
              <w:t>Грицика</w:t>
            </w:r>
            <w:proofErr w:type="spellEnd"/>
            <w:r>
              <w:rPr>
                <w:rFonts w:ascii="Times New Roman" w:hAnsi="Times New Roman"/>
              </w:rPr>
              <w:t>, д. 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(86370)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2-15-78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egorczn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egor.donpac.ru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Заветинского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347430,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Заветное,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Пушкина, д. 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2-16-59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zavczn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vttc.donpac.ru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Зерноградского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41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3-65-17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zent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zern.donpac.ru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Зимовниковского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Зимовники,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87 Стрелковой дивизии, д. 20а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3-28-61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zimczn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zima.donpac.ru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Кагальницкого</w:t>
            </w:r>
            <w:proofErr w:type="spell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</w:t>
            </w:r>
            <w:proofErr w:type="spellStart"/>
            <w:r>
              <w:rPr>
                <w:rFonts w:ascii="Times New Roman" w:hAnsi="Times New Roman"/>
              </w:rPr>
              <w:t>Кагальницкая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Буденновский,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9-64-30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czn-kgl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kagl.donpac.ru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czn-kgl@mail.ru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Каменского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Глубокий,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Артема,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202/204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9-54-98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cznkam_r@donland.ru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Кашарского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сл. </w:t>
            </w:r>
            <w:proofErr w:type="spellStart"/>
            <w:r>
              <w:rPr>
                <w:rFonts w:ascii="Times New Roman" w:hAnsi="Times New Roman"/>
              </w:rPr>
              <w:t>Кашары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57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2-19-49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cznkash@mail.ru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Константиновского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Константиновск,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33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2-30-26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cznkonst@donland.ru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Куйбышевского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Куйбышево,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Миусская</w:t>
            </w:r>
            <w:proofErr w:type="spellEnd"/>
            <w:r>
              <w:rPr>
                <w:rFonts w:ascii="Times New Roman" w:hAnsi="Times New Roman"/>
              </w:rPr>
              <w:t>, д. 46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(86348)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3-19-02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kuybczn@donland.ru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Мартыновского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Б. Мартыновка,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61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2-19-52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cznmart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rambler.ru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Матвеево-Курганского</w:t>
            </w:r>
            <w:proofErr w:type="gram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Матвеев Курган,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88а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3-16-56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mkczn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ttn.ru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Милютинского</w:t>
            </w:r>
            <w:proofErr w:type="spell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347120,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ст. Милютинская,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пер. </w:t>
            </w:r>
            <w:proofErr w:type="spellStart"/>
            <w:r>
              <w:rPr>
                <w:rFonts w:ascii="Times New Roman" w:hAnsi="Times New Roman"/>
              </w:rPr>
              <w:t>Дербенцева</w:t>
            </w:r>
            <w:proofErr w:type="spellEnd"/>
            <w:r>
              <w:rPr>
                <w:rFonts w:ascii="Times New Roman" w:hAnsi="Times New Roman"/>
              </w:rPr>
              <w:t>, д. 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(86389)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2-16-20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mczn.milutka@d</w:t>
            </w:r>
            <w:r>
              <w:rPr>
                <w:rFonts w:ascii="Times New Roman" w:hAnsi="Times New Roman"/>
              </w:rPr>
              <w:lastRenderedPageBreak/>
              <w:t>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Морозовского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Морозовск,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Тюленина, д. 4а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2-27-41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morozovczn@donland.ru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Мясниковского</w:t>
            </w:r>
            <w:proofErr w:type="spell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Чалтырь,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7-я линия, д. 1а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2-26-87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mrcz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chalt.donpac.ru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Обливского</w:t>
            </w:r>
            <w:proofErr w:type="spell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347140,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Обливская,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Красноармейская,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2-29-20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obliv_szn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oblivka.donpac.ru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Орловского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Орловский,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Пионерская, д. 43а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(86375)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3-14-21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oszn.orlovsky@donland.ru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Песчанокопского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Песчанокопское,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пл. Ленина, д.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9-11-93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peschanczn@donland.ru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Пролетарского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69б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(86374)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9-91-22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prolczn@donland.ru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Ремонтненского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Ремонтное,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58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(86379)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3-19-93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remczn@donland.ru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Родионово-Несветайского</w:t>
            </w:r>
            <w:proofErr w:type="spell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сл. Родионово-Несветайская,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Пушкинская, д. 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(86340)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3-09-79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rodnescz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rodionov.donpac.ru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Семикаракорского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Семикаракорск,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Закруткина</w:t>
            </w:r>
            <w:proofErr w:type="spellEnd"/>
            <w:r>
              <w:rPr>
                <w:rFonts w:ascii="Times New Roman" w:hAnsi="Times New Roman"/>
              </w:rPr>
              <w:t>, д. 93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4-26-73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semikar.donpac.ru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Тарасовского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346050,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Тарасовский,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Ленина/ул. Советская,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д. 120/д. 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(86386)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3-23-78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trsczn@donland.ru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Тацинского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</w:t>
            </w:r>
            <w:proofErr w:type="spellStart"/>
            <w:r>
              <w:rPr>
                <w:rFonts w:ascii="Times New Roman" w:hAnsi="Times New Roman"/>
              </w:rPr>
              <w:t>Тацинская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66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2-11-58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tacczn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tacina.donpac.ru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Усть-Донецкого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р.п</w:t>
            </w:r>
            <w:proofErr w:type="spellEnd"/>
            <w:r>
              <w:rPr>
                <w:rFonts w:ascii="Times New Roman" w:hAnsi="Times New Roman"/>
              </w:rPr>
              <w:t>. Усть-Донецкий,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Строителей, д. 83а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9-18-82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69czn161 @donland.ru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Целинского</w:t>
            </w:r>
            <w:proofErr w:type="spellEnd"/>
            <w:r>
              <w:rPr>
                <w:rFonts w:ascii="Times New Roman" w:hAnsi="Times New Roman"/>
              </w:rPr>
              <w:t xml:space="preserve">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Целина,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47а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9-17-62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celinczn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celina.donpac.ru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Цимлянского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Цимлянск,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д. 52а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(86391)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5-06-20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2-29-33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cmlczn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rdr.ru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Чертковского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Чертково,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Розы Люксембург,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д. 106а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(86387)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2-13-11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chczn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chert.donpac.ru</w:t>
            </w:r>
          </w:p>
        </w:tc>
      </w:tr>
      <w:tr w:rsidR="00FA6CA7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ГКУ РО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«Центр занятости населения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Шолоховского района»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Вешенская,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д. 82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(86353)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2-18-74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czan</w:t>
            </w:r>
            <w:proofErr w:type="spellEnd"/>
            <w:r>
              <w:rPr>
                <w:rFonts w:ascii="Times New Roman" w:hAnsi="Times New Roman"/>
              </w:rPr>
              <w:t>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veshki.donpac.ru</w:t>
            </w:r>
          </w:p>
        </w:tc>
      </w:tr>
    </w:tbl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5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 ОБРАЗОВАНИЕ</w:t>
      </w:r>
    </w:p>
    <w:p w:rsidR="00FA6CA7" w:rsidRDefault="00FA6CA7">
      <w:pPr>
        <w:pStyle w:val="PreformattedText"/>
        <w:rPr>
          <w:rFonts w:ascii="Times New Roman" w:hAnsi="Times New Roman"/>
          <w:sz w:val="24"/>
        </w:rPr>
      </w:pPr>
    </w:p>
    <w:p w:rsidR="00FA6CA7" w:rsidRDefault="003472C3">
      <w:pPr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5.1. Предоставление образовательных услуг детям с ограниченными возможностями здоровья и детям-инвалидам в Ростовской области</w:t>
      </w:r>
    </w:p>
    <w:p w:rsidR="00FA6CA7" w:rsidRDefault="00FA6CA7">
      <w:pPr>
        <w:pStyle w:val="PreformattedText"/>
        <w:rPr>
          <w:rFonts w:ascii="Times New Roman" w:hAnsi="Times New Roman"/>
          <w:sz w:val="24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образовательных услуг обучающимся, в том числе детям с ограниченными возможностями здоровья и детям-инвалидам в Ростовской области осуществляется в соответствии с требованиями Федерального закона                 от 29.12.2012 № 273-ФЗ «Об образовании в Российской Федерации» (пункт 16 статьи 2, пункт 5.1 статьи 5, статья 79).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Создание специальных условий получения образования для детей-инвалидов осуществляется на основании заключения психолого-медико-педагогической комиссии (далее ‒ ПМПК), на основании индивидуальной программы реабилитации/абилитации ребенка-инвалида.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Обследование детей-инвалидов в ПМПК осуществляется в соответствии с требованиями приказа </w:t>
      </w:r>
      <w:proofErr w:type="spellStart"/>
      <w:r>
        <w:rPr>
          <w:rFonts w:ascii="Times New Roman" w:hAnsi="Times New Roman"/>
          <w:sz w:val="28"/>
        </w:rPr>
        <w:t>Минобрнауки</w:t>
      </w:r>
      <w:proofErr w:type="spellEnd"/>
      <w:r>
        <w:rPr>
          <w:rFonts w:ascii="Times New Roman" w:hAnsi="Times New Roman"/>
          <w:sz w:val="28"/>
        </w:rPr>
        <w:t xml:space="preserve"> России от 20.09.2013 № 1082                                  «Об утверждении положения о психолого-медико-педагогической комиссии», на основании приказа </w:t>
      </w:r>
      <w:proofErr w:type="spellStart"/>
      <w:r>
        <w:rPr>
          <w:rFonts w:ascii="Times New Roman" w:hAnsi="Times New Roman"/>
          <w:sz w:val="28"/>
        </w:rPr>
        <w:t>минобразования</w:t>
      </w:r>
      <w:proofErr w:type="spellEnd"/>
      <w:r>
        <w:rPr>
          <w:rFonts w:ascii="Times New Roman" w:hAnsi="Times New Roman"/>
          <w:sz w:val="28"/>
        </w:rPr>
        <w:t xml:space="preserve"> Ростовской области от 24.12.2020 № 1069                           «Об организации деятельности центральной психолого-медико-педагогической комиссии Ростовской области».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Ростовской области действуют 45 ПМПК, в том числе 1 </w:t>
      </w:r>
      <w:proofErr w:type="gramStart"/>
      <w:r>
        <w:rPr>
          <w:rFonts w:ascii="Times New Roman" w:hAnsi="Times New Roman"/>
          <w:sz w:val="28"/>
        </w:rPr>
        <w:t>центральная</w:t>
      </w:r>
      <w:proofErr w:type="gramEnd"/>
      <w:r>
        <w:rPr>
          <w:rFonts w:ascii="Times New Roman" w:hAnsi="Times New Roman"/>
          <w:sz w:val="28"/>
        </w:rPr>
        <w:t xml:space="preserve"> ПМПК на базе государственного бюджетного учреждения Ростовской области центр психолого-педагогической, медицинской и социальной помощи (далее – ГБУ РО ЦППМ и СП), 44 муниципальных комиссии.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Подробная информация о деятельности центральной ПМПК размещена на официальном сайте ГБУ РО «</w:t>
      </w:r>
      <w:r>
        <w:rPr>
          <w:rFonts w:ascii="Times New Roman" w:hAnsi="Times New Roman"/>
          <w:sz w:val="28"/>
          <w:highlight w:val="white"/>
        </w:rPr>
        <w:t>Центр психолого-педагогической, медицинской и социальной помощи»:</w:t>
      </w:r>
      <w:r>
        <w:rPr>
          <w:rFonts w:ascii="Times New Roman" w:hAnsi="Times New Roman"/>
          <w:sz w:val="28"/>
        </w:rPr>
        <w:t xml:space="preserve"> </w:t>
      </w:r>
      <w:hyperlink r:id="rId18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www.ocpprik.ru</w:t>
        </w:r>
      </w:hyperlink>
      <w:r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образования детьми с ограниченными возможностями здоровья, в том числе детьми-инвалидами, в Ростовской области созданы следующие условия:</w:t>
      </w:r>
    </w:p>
    <w:p w:rsidR="00FA6CA7" w:rsidRDefault="003472C3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1) Сеть из 29 государственных общеобразовательных организаций, реализующих адаптированные основные общеобразовательные программы для обучающихся с ограниченными возможностями здоровья, подведомственных </w:t>
      </w:r>
      <w:proofErr w:type="spellStart"/>
      <w:r>
        <w:rPr>
          <w:rFonts w:ascii="Times New Roman" w:hAnsi="Times New Roman"/>
          <w:sz w:val="28"/>
        </w:rPr>
        <w:t>минобразованию</w:t>
      </w:r>
      <w:proofErr w:type="spellEnd"/>
      <w:r>
        <w:rPr>
          <w:rFonts w:ascii="Times New Roman" w:hAnsi="Times New Roman"/>
          <w:sz w:val="28"/>
        </w:rPr>
        <w:t xml:space="preserve"> Ростовской области: для глухих, слабослышащих и позднооглохших, слепых и слабовидящих, детей с тяжелыми нарушениями речи, детей с нарушениями опорно-двигательного аппарата, детей с задержкой психического развития, для детей с расстройствами аутистического спектра, с умственной отсталостью (интеллектуальными нарушениями), с тяжелыми множественными нарушениями</w:t>
      </w:r>
      <w:proofErr w:type="gramEnd"/>
      <w:r>
        <w:rPr>
          <w:rFonts w:ascii="Times New Roman" w:hAnsi="Times New Roman"/>
          <w:sz w:val="28"/>
        </w:rPr>
        <w:t xml:space="preserve"> развития. Подробная информация размещена на </w:t>
      </w:r>
      <w:r>
        <w:rPr>
          <w:rFonts w:ascii="Times New Roman" w:hAnsi="Times New Roman"/>
          <w:sz w:val="28"/>
        </w:rPr>
        <w:lastRenderedPageBreak/>
        <w:t xml:space="preserve">официальном сайте </w:t>
      </w:r>
      <w:proofErr w:type="spellStart"/>
      <w:r>
        <w:rPr>
          <w:rFonts w:ascii="Times New Roman" w:hAnsi="Times New Roman"/>
          <w:sz w:val="28"/>
        </w:rPr>
        <w:t>минобразования</w:t>
      </w:r>
      <w:proofErr w:type="spellEnd"/>
      <w:r>
        <w:rPr>
          <w:rFonts w:ascii="Times New Roman" w:hAnsi="Times New Roman"/>
          <w:sz w:val="28"/>
        </w:rPr>
        <w:t xml:space="preserve"> Ростовской области по ссылке:  https://minobr.donland.ru/about/2739/ou/.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Прием в указанные общеобразовательные организации осуществляется их руководителями на основании заявления родителей (законных представителей) и заключения ПМПК.</w:t>
      </w:r>
    </w:p>
    <w:p w:rsidR="00B77508" w:rsidRDefault="003472C3" w:rsidP="00B77508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обеспечения качества образования и психолого-педагогического сопровождения обучающихся с ограниченными возможностями здоровья на базе государственных общеобразовательных организаций работают региональные ресурсные центры: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региональный ресурсный центр по сопровождению детей </w:t>
      </w:r>
      <w:r>
        <w:rPr>
          <w:b/>
          <w:sz w:val="28"/>
        </w:rPr>
        <w:t>с расстройствами аутистического спектра</w:t>
      </w:r>
      <w:r>
        <w:rPr>
          <w:sz w:val="28"/>
        </w:rPr>
        <w:t xml:space="preserve"> (ГКОУ РО «Ростовская специальная школа-интернат              № 42»);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>региональный ресурсный центр для детей </w:t>
      </w:r>
      <w:r>
        <w:rPr>
          <w:b/>
          <w:sz w:val="28"/>
        </w:rPr>
        <w:t>с нарушениями опорно-двигательного аппарата и ДЦП</w:t>
      </w:r>
      <w:r>
        <w:rPr>
          <w:sz w:val="28"/>
        </w:rPr>
        <w:t xml:space="preserve"> (ГКОУ РО «</w:t>
      </w:r>
      <w:proofErr w:type="spellStart"/>
      <w:r>
        <w:rPr>
          <w:sz w:val="28"/>
        </w:rPr>
        <w:t>Волгодонская</w:t>
      </w:r>
      <w:proofErr w:type="spellEnd"/>
      <w:r>
        <w:rPr>
          <w:sz w:val="28"/>
        </w:rPr>
        <w:t xml:space="preserve"> специальная школа-интернат «Восхождение»);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региональный ресурсный центр для детей </w:t>
      </w:r>
      <w:r>
        <w:rPr>
          <w:b/>
          <w:sz w:val="28"/>
        </w:rPr>
        <w:t>с нарушениями слуха «Импульс»</w:t>
      </w:r>
      <w:r>
        <w:rPr>
          <w:sz w:val="28"/>
        </w:rPr>
        <w:t xml:space="preserve"> (ГКОУ РО «Ростовская специальная школа-интернат № 48»);</w:t>
      </w:r>
    </w:p>
    <w:p w:rsidR="00FA6CA7" w:rsidRDefault="003472C3" w:rsidP="00B77508">
      <w:pPr>
        <w:ind w:firstLine="709"/>
        <w:jc w:val="both"/>
      </w:pPr>
      <w:r>
        <w:rPr>
          <w:sz w:val="28"/>
        </w:rPr>
        <w:t xml:space="preserve">региональный ресурсный центр для детей </w:t>
      </w:r>
      <w:r>
        <w:rPr>
          <w:b/>
          <w:sz w:val="28"/>
        </w:rPr>
        <w:t>с одновременными нарушениями слуха и зрения</w:t>
      </w:r>
      <w:r>
        <w:rPr>
          <w:sz w:val="28"/>
        </w:rPr>
        <w:t xml:space="preserve"> </w:t>
      </w:r>
      <w:r>
        <w:rPr>
          <w:b/>
          <w:sz w:val="28"/>
        </w:rPr>
        <w:t>(слепоглухих детей)</w:t>
      </w:r>
      <w:r>
        <w:rPr>
          <w:sz w:val="28"/>
        </w:rPr>
        <w:t xml:space="preserve"> (ГКОУ РО «Ростовская специальная школа-интернат № 38»);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22040"/>
          <w:rFonts w:ascii="Times New Roman" w:hAnsi="Times New Roman"/>
          <w:b/>
          <w:sz w:val="28"/>
        </w:rPr>
        <w:t>9 центров для детей с тяжелыми и множественными нарушениями развития</w:t>
      </w:r>
      <w:r>
        <w:rPr>
          <w:rFonts w:ascii="Times New Roman" w:hAnsi="Times New Roman"/>
          <w:sz w:val="28"/>
        </w:rPr>
        <w:t xml:space="preserve"> (ТМНР), обучающихся по специальным индивидуальным программам развития (СИПР).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С 2009 года на базе ГКОУ РО «Ростовская санаторная школа-интернат  № 28» успешно функционирует Центр дистанционного образования детей-инвалидов, в котором действуют три филиала (в гг. Волгодонске, Зернограде, Новошахтинске). Подробная информация доступна на официальном сайте по ссылке: </w:t>
      </w:r>
      <w:hyperlink r:id="rId19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http://школа28-ростов.рф/pravila-priema</w:t>
        </w:r>
      </w:hyperlink>
      <w:r>
        <w:rPr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В рамках государственной программы Российской Федерации «Доступная среда» на 2011-2020 годы, государственной программы Ростовской области «Доступная среда», муниципальных программ «Доступная среда» созданы условия доступности для получения качественного образования детьми-инвалидами и детьми с ограниченными возможностями здоровья в 980 общеобразовательных школах и в 172 детских садах.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Информация об указанных общеобразовательных организациях и созданных в них условиях доступности размещена на официальных сайтах муниципальных органов, осуществляющих управление в сфере образования, а также на портале: </w:t>
      </w:r>
      <w:hyperlink r:id="rId20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http://zhit-vmeste.ru</w:t>
        </w:r>
      </w:hyperlink>
      <w:r>
        <w:rPr>
          <w:rFonts w:ascii="Times New Roman" w:hAnsi="Times New Roman"/>
          <w:sz w:val="28"/>
        </w:rPr>
        <w:t xml:space="preserve">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муниципальных школах осуществляется инклюзивное обучение детей с ограниченными возможностями здоровья, детей-инвалидов, то есть совместно с нормотипичными сверстниками, а также в специальных классах. Информация об инклюзивных практиках размещена на официальных сайтах муниципальных органов, осуществляющих управление в сфере образования, на официальных сайтах муниципальных общеобразовательных организаций.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Для обучающихся, которые по состоянию здоровья не могут посещать </w:t>
      </w:r>
      <w:r>
        <w:rPr>
          <w:rFonts w:ascii="Times New Roman" w:hAnsi="Times New Roman"/>
          <w:sz w:val="28"/>
        </w:rPr>
        <w:lastRenderedPageBreak/>
        <w:t xml:space="preserve">школу, в том числе детей-инвалидов, в государственных и в муниципальных образовательных организациях может быть организовано обучение на дому. Обучение на дому организуется на основании медицинского заключения и заявления родителей (законных представителей). </w:t>
      </w:r>
      <w:proofErr w:type="gramStart"/>
      <w:r>
        <w:rPr>
          <w:rFonts w:ascii="Times New Roman" w:hAnsi="Times New Roman"/>
          <w:sz w:val="28"/>
        </w:rPr>
        <w:t xml:space="preserve">Порядок регламентации и оформления отношений по организации обучения на дому утвержден постановлением </w:t>
      </w:r>
      <w:proofErr w:type="spellStart"/>
      <w:r>
        <w:rPr>
          <w:rFonts w:ascii="Times New Roman" w:hAnsi="Times New Roman"/>
          <w:sz w:val="28"/>
        </w:rPr>
        <w:t>минобразования</w:t>
      </w:r>
      <w:proofErr w:type="spellEnd"/>
      <w:r>
        <w:rPr>
          <w:rFonts w:ascii="Times New Roman" w:hAnsi="Times New Roman"/>
          <w:sz w:val="28"/>
        </w:rPr>
        <w:t xml:space="preserve"> Ростовской области от 21.12.2017 № 7, размещенном по ссылке: https://minobr.donland.ru/documents/active/34258/.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Психолого-педагогическая помощь детям с ограниченными возможностями здоровья, детям-инвалидам, их семьям осуществляется в 20 центрах психолого-педагогической, медицинской и социальной помощи, в том числе в 1 государ</w:t>
      </w:r>
      <w:r>
        <w:rPr>
          <w:rStyle w:val="15"/>
          <w:rFonts w:ascii="Times New Roman" w:hAnsi="Times New Roman"/>
          <w:sz w:val="28"/>
        </w:rPr>
        <w:t xml:space="preserve">ственном – ГБУ РО «Центр психолого-педагогической, медицинской и социальной помощи», и 19 – муниципальных. Перечень центров доступен по ссылке: </w:t>
      </w:r>
      <w:hyperlink r:id="rId21" w:history="1">
        <w:r>
          <w:rPr>
            <w:rStyle w:val="15"/>
            <w:rFonts w:ascii="Times New Roman" w:hAnsi="Times New Roman"/>
            <w:sz w:val="28"/>
          </w:rPr>
          <w:t>https://minobr.donland.ru/documents/active/34277/</w:t>
        </w:r>
      </w:hyperlink>
      <w:r>
        <w:rPr>
          <w:rStyle w:val="15"/>
          <w:rFonts w:ascii="Times New Roman" w:hAnsi="Times New Roman"/>
          <w:sz w:val="28"/>
        </w:rPr>
        <w:t>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15"/>
          <w:rFonts w:ascii="Times New Roman" w:hAnsi="Times New Roman"/>
          <w:sz w:val="28"/>
        </w:rPr>
        <w:t xml:space="preserve">Подробная информация о ГБУ РО «Центр психолого-педагогической, медицинской и социальной помощи» размещена на официальном сайте: </w:t>
      </w:r>
      <w:hyperlink r:id="rId22" w:history="1">
        <w:r>
          <w:rPr>
            <w:rStyle w:val="15"/>
            <w:rFonts w:ascii="Times New Roman" w:hAnsi="Times New Roman"/>
            <w:sz w:val="28"/>
          </w:rPr>
          <w:t>www.ocpprik.ru</w:t>
        </w:r>
      </w:hyperlink>
      <w:r>
        <w:rPr>
          <w:rStyle w:val="15"/>
          <w:rFonts w:ascii="Times New Roman" w:hAnsi="Times New Roman"/>
          <w:sz w:val="28"/>
        </w:rPr>
        <w:t>. Информация о муниципальных центрах размещена на официальных сайтах центров.</w:t>
      </w:r>
    </w:p>
    <w:p w:rsidR="00B77508" w:rsidRDefault="003472C3" w:rsidP="00B77508">
      <w:pPr>
        <w:ind w:firstLine="709"/>
        <w:jc w:val="both"/>
        <w:rPr>
          <w:rFonts w:ascii="Times New Roman" w:hAnsi="Times New Roman"/>
          <w:sz w:val="28"/>
        </w:rPr>
      </w:pPr>
      <w:r>
        <w:rPr>
          <w:rStyle w:val="15"/>
          <w:rFonts w:ascii="Times New Roman" w:hAnsi="Times New Roman"/>
          <w:sz w:val="28"/>
        </w:rPr>
        <w:t xml:space="preserve">Обеспечение условий качественного и </w:t>
      </w:r>
      <w:r>
        <w:rPr>
          <w:rFonts w:ascii="Times New Roman" w:hAnsi="Times New Roman"/>
          <w:sz w:val="28"/>
        </w:rPr>
        <w:t xml:space="preserve">безопасного питания обучающихся в образовательных организациях является одной из приоритетных задач в области. </w:t>
      </w:r>
    </w:p>
    <w:p w:rsidR="00B77508" w:rsidRDefault="003472C3" w:rsidP="00B77508">
      <w:pPr>
        <w:ind w:firstLine="709"/>
        <w:jc w:val="both"/>
        <w:rPr>
          <w:sz w:val="28"/>
        </w:rPr>
      </w:pPr>
      <w:proofErr w:type="gramStart"/>
      <w:r>
        <w:rPr>
          <w:sz w:val="28"/>
        </w:rPr>
        <w:t xml:space="preserve">Организация питания школьников осуществляется в соответствии с требованиями Федерального закона от 29.12.2012 № 273-ФЗ «Об образовании в Российской Федерации» и </w:t>
      </w:r>
      <w:hyperlink r:id="rId23" w:history="1">
        <w:r>
          <w:rPr>
            <w:rStyle w:val="1fa"/>
            <w:color w:val="000000"/>
            <w:sz w:val="28"/>
            <w:u w:val="none"/>
          </w:rPr>
          <w:t>Федеральным законом от 14.07.2022 № 299-ФЗ                       «О внесении изменений в статью 79 Федерального закона «Об образовании в Российской Федерации»</w:t>
        </w:r>
      </w:hyperlink>
      <w:r>
        <w:rPr>
          <w:rStyle w:val="17"/>
          <w:b w:val="0"/>
          <w:sz w:val="28"/>
        </w:rPr>
        <w:t>.</w:t>
      </w:r>
      <w:r>
        <w:rPr>
          <w:sz w:val="28"/>
        </w:rPr>
        <w:t xml:space="preserve"> Обучающиеся с ограниченными возможностями здоровья, не проживающие в организациях, осуществляющих образовательную деятельность, обеспечиваются учредителями таких организаций бесплатным двухразовым питанием за счет бюджетных ассигнований</w:t>
      </w:r>
      <w:proofErr w:type="gramEnd"/>
      <w:r>
        <w:rPr>
          <w:sz w:val="28"/>
        </w:rPr>
        <w:t xml:space="preserve"> федерального бюджета, бюджетов субъектов </w:t>
      </w:r>
      <w:r w:rsidR="00410F66">
        <w:rPr>
          <w:rFonts w:ascii="Times New Roman" w:hAnsi="Times New Roman"/>
          <w:sz w:val="28"/>
        </w:rPr>
        <w:t>Российской Федерации</w:t>
      </w:r>
      <w:r>
        <w:rPr>
          <w:sz w:val="28"/>
        </w:rPr>
        <w:t>, местных бюджетов и иных источников финансирования. Кроме этого, законом для указанных лиц предусмотрена возможность замены бесплатного двухразового питания денежной компенсацией. Федеральный закон вступил в силу с 1 сентября 2022 года.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Создание условий для обеспечения качественным и безопасным питанием обучающихся возлагается на организации, осуществляющие образовательную деятельность. 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>Постановлением Правительства Ростовской области от 30.05.2018 № 365 «Об утверждении Порядка обеспечения питанием обучающихся за счет средств областного бюджета» установлены случаи и порядок обеспечения питанием обучающихся за счет средств областного бюджета. В соответствии с данным постановлением обучающиеся с ограниченными возможностями здоровья, проживающие в государственных общеобразовательных организациях, находятся на полном государственном обеспечении и обеспечиваются питанием, одеждой, обувью, мягким и жестким инвентарем, иные обучающиеся с ограниченными возможностями здоровья обеспечиваются бесплатным двухразовым питанием.</w:t>
      </w:r>
    </w:p>
    <w:p w:rsidR="00B77508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Питание обучающихся в муниципальных общеобразовательных организациях производится на платной основе (за счет родительских средств) </w:t>
      </w:r>
      <w:r>
        <w:rPr>
          <w:sz w:val="28"/>
        </w:rPr>
        <w:lastRenderedPageBreak/>
        <w:t>либо за счет средств местных бюджетов (для льготных категорий школьников). На уровне муниципальных образований принимаются нормативные акты, определяющие возможности обеспечения льготным питанием школьников, устанавливаются категории детей, подлежащих обеспечению льготным питанием.</w:t>
      </w:r>
    </w:p>
    <w:p w:rsidR="00FA6CA7" w:rsidRDefault="003472C3" w:rsidP="00B77508">
      <w:pPr>
        <w:ind w:firstLine="709"/>
        <w:jc w:val="both"/>
        <w:rPr>
          <w:sz w:val="28"/>
        </w:rPr>
      </w:pPr>
      <w:r>
        <w:rPr>
          <w:sz w:val="28"/>
        </w:rPr>
        <w:t xml:space="preserve">Дополнительные консультации по вопросам предоставления образовательных услуг детям-инвалидам можно получить в отделе специального образования и </w:t>
      </w:r>
      <w:proofErr w:type="spellStart"/>
      <w:r>
        <w:rPr>
          <w:sz w:val="28"/>
        </w:rPr>
        <w:t>здоровьесбережения</w:t>
      </w:r>
      <w:proofErr w:type="spellEnd"/>
      <w:r>
        <w:rPr>
          <w:sz w:val="28"/>
        </w:rPr>
        <w:t xml:space="preserve"> в сфере образования министерства общего и профессионального образования Ростовской области, контактный телефон:                     (863) 240 46 56.</w:t>
      </w:r>
    </w:p>
    <w:p w:rsidR="00B77508" w:rsidRDefault="00B77508" w:rsidP="00B77508">
      <w:pPr>
        <w:ind w:firstLine="709"/>
        <w:jc w:val="both"/>
        <w:rPr>
          <w:sz w:val="28"/>
        </w:rPr>
      </w:pPr>
    </w:p>
    <w:p w:rsidR="00FA6CA7" w:rsidRDefault="003472C3">
      <w:pPr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5.2. </w:t>
      </w:r>
      <w:proofErr w:type="gramStart"/>
      <w:r>
        <w:rPr>
          <w:rFonts w:ascii="Times New Roman" w:hAnsi="Times New Roman"/>
          <w:b/>
          <w:sz w:val="28"/>
        </w:rPr>
        <w:t>Перечень государственных общеобразовательных организаций, реализующих адаптированные основные общеобразовательные программы для обучающихся с ограниченными возможностями здоровья, расположенных на территории Ростовской области</w:t>
      </w:r>
      <w:proofErr w:type="gramEnd"/>
    </w:p>
    <w:p w:rsidR="00FA6CA7" w:rsidRDefault="00FA6CA7">
      <w:pPr>
        <w:ind w:firstLine="709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1"/>
        <w:gridCol w:w="3884"/>
        <w:gridCol w:w="2219"/>
        <w:gridCol w:w="3157"/>
      </w:tblGrid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учреждения 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ФИО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руководителя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Адрес,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контактные телефоны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«Азовская специальная школа № 7»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Попова Инна Петровна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346780, г. Азов,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Васильева, 92,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 6-87-52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6-07-45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6-94-65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Волгодонская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«Восхождение»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Белоусова Татьяна Яковлевна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 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Первомайская, 75,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 1-25-44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1-25-44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Волгодонская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№ 14»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Загребельная</w:t>
            </w:r>
            <w:proofErr w:type="spellEnd"/>
            <w:r>
              <w:rPr>
                <w:rFonts w:ascii="Times New Roman" w:hAnsi="Times New Roman"/>
              </w:rPr>
              <w:t xml:space="preserve"> Ольга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 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Маршала Кошевого, 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 2-88-86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Гуковская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№ 11»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Дьяченко Татьяна Петровна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346340 г. Гуково,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Герцена, 115,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 5-22-72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5-22-10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Гуковская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№ 12»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Сейфулина Ирина </w:t>
            </w:r>
            <w:proofErr w:type="spellStart"/>
            <w:r>
              <w:rPr>
                <w:rFonts w:ascii="Times New Roman" w:hAnsi="Times New Roman"/>
              </w:rPr>
              <w:t>Рифатовна</w:t>
            </w:r>
            <w:proofErr w:type="spellEnd"/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346340, г. Гуково,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 75,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 5-86-11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«Донецкая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Лобанова Наталья Владимировна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346330, г. Донецк,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Некрасова, 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(86368) 2-72-95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2-72-94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«Зерноградская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Решетняк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Людмила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347443, 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Мира, 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(86359) 3-89-24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4-12-36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«Казанская специальная школа-интернат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Долженкова</w:t>
            </w:r>
            <w:proofErr w:type="spellEnd"/>
            <w:r>
              <w:rPr>
                <w:rFonts w:ascii="Times New Roman" w:hAnsi="Times New Roman"/>
              </w:rPr>
              <w:t xml:space="preserve"> Светлана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346140 </w:t>
            </w:r>
            <w:proofErr w:type="spellStart"/>
            <w:r>
              <w:rPr>
                <w:rFonts w:ascii="Times New Roman" w:hAnsi="Times New Roman"/>
              </w:rPr>
              <w:t>Верхнедонской</w:t>
            </w:r>
            <w:proofErr w:type="spellEnd"/>
            <w:r>
              <w:rPr>
                <w:rFonts w:ascii="Times New Roman" w:hAnsi="Times New Roman"/>
              </w:rPr>
              <w:t xml:space="preserve"> район, ст. </w:t>
            </w:r>
            <w:proofErr w:type="gramStart"/>
            <w:r>
              <w:rPr>
                <w:rFonts w:ascii="Times New Roman" w:hAnsi="Times New Roman"/>
              </w:rPr>
              <w:t>Казанская</w:t>
            </w:r>
            <w:proofErr w:type="gram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Трудовая, 6а,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(86364) 3-14-62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«Каменская специальная школа-интернат № 15»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Лещинская Татьяна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Пивоварова , 70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 7-50-42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«Каменская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Пискунова Маргарита Юрьевна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346300, г. Каменск-Шахтинский, ул. Пивоварова, 98,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 7-47-18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Колушкинская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Землянская</w:t>
            </w:r>
            <w:proofErr w:type="spellEnd"/>
            <w:r>
              <w:rPr>
                <w:rFonts w:ascii="Times New Roman" w:hAnsi="Times New Roman"/>
              </w:rPr>
              <w:t xml:space="preserve"> Людмила Григорьевна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346050, Тарасовский район, с. </w:t>
            </w:r>
            <w:proofErr w:type="spellStart"/>
            <w:r>
              <w:rPr>
                <w:rFonts w:ascii="Times New Roman" w:hAnsi="Times New Roman"/>
              </w:rPr>
              <w:t>Колушкино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Лесная, 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(86386) 3-76-79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Красносулинская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№ 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Маликова Наталья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436370 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Южный,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Фондовый,16,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(86367) 5-71-11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gramStart"/>
            <w:r>
              <w:rPr>
                <w:rFonts w:ascii="Times New Roman" w:hAnsi="Times New Roman"/>
              </w:rPr>
              <w:t>Матвеево-Курганская</w:t>
            </w:r>
            <w:proofErr w:type="gramEnd"/>
            <w:r>
              <w:rPr>
                <w:rFonts w:ascii="Times New Roman" w:hAnsi="Times New Roman"/>
              </w:rPr>
              <w:t xml:space="preserve"> специальная школа-интернат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Зинченко Вячеслав Викторович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346970, </w:t>
            </w:r>
            <w:proofErr w:type="gramStart"/>
            <w:r>
              <w:rPr>
                <w:rFonts w:ascii="Times New Roman" w:hAnsi="Times New Roman"/>
              </w:rPr>
              <w:t>Матвеево-Курганский</w:t>
            </w:r>
            <w:proofErr w:type="gram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Матвеев Курган,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40 лет Пионерии, 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(86341) 3-25-59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«Николаевская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Острянская Анна Алексеевна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346680, Константиновский район, ст. </w:t>
            </w:r>
            <w:proofErr w:type="gramStart"/>
            <w:r>
              <w:rPr>
                <w:rFonts w:ascii="Times New Roman" w:hAnsi="Times New Roman"/>
              </w:rPr>
              <w:t>Николаевская</w:t>
            </w:r>
            <w:proofErr w:type="gram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Гагарина, 43,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(86393) 5-11-81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5-12-46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Новочеркасская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№ 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Мирошникова</w:t>
            </w:r>
            <w:proofErr w:type="spellEnd"/>
            <w:r>
              <w:rPr>
                <w:rFonts w:ascii="Times New Roman" w:hAnsi="Times New Roman"/>
              </w:rPr>
              <w:t xml:space="preserve"> Вера Викторовна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346430, 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Октябрьский,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Спортивная, 111,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(86352) 3-30-72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3-23-24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Новочеркасская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№ 33»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Климченко Ирина Евгеньевна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346430, 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Тополиная, 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(86352) 6-80-48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«Орловская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Краснощекова Алевтина Григорьевна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347510, Орловский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Орловский,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Октябрьский,119,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(86375) 3-29-23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«Пролетарская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Грачева Евгения Васильевна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344025, 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Рокоссовского,11,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(86374) 9-96-16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Развиленская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Пензар</w:t>
            </w:r>
            <w:proofErr w:type="spellEnd"/>
            <w:r>
              <w:rPr>
                <w:rFonts w:ascii="Times New Roman" w:hAnsi="Times New Roman"/>
              </w:rPr>
              <w:t xml:space="preserve"> Валентина Михайловна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347570, </w:t>
            </w:r>
            <w:proofErr w:type="spellStart"/>
            <w:r>
              <w:rPr>
                <w:rFonts w:ascii="Times New Roman" w:hAnsi="Times New Roman"/>
              </w:rPr>
              <w:t>Песчанокопский</w:t>
            </w:r>
            <w:proofErr w:type="spellEnd"/>
            <w:r>
              <w:rPr>
                <w:rFonts w:ascii="Times New Roman" w:hAnsi="Times New Roman"/>
              </w:rPr>
              <w:t xml:space="preserve"> район, с. Развильное,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Первомайская, 56а,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(8-86373) 9-22-41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ГКОУ РО «Ростовский областной центр образования </w:t>
            </w:r>
            <w:proofErr w:type="spellStart"/>
            <w:r>
              <w:rPr>
                <w:rFonts w:ascii="Times New Roman" w:hAnsi="Times New Roman"/>
              </w:rPr>
              <w:t>неслышащих</w:t>
            </w:r>
            <w:proofErr w:type="spellEnd"/>
            <w:r>
              <w:rPr>
                <w:rFonts w:ascii="Times New Roman" w:hAnsi="Times New Roman"/>
              </w:rPr>
              <w:t xml:space="preserve"> учащихся»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Шипитько</w:t>
            </w:r>
            <w:proofErr w:type="spellEnd"/>
            <w:r>
              <w:rPr>
                <w:rFonts w:ascii="Times New Roman" w:hAnsi="Times New Roman"/>
              </w:rPr>
              <w:t xml:space="preserve"> Ольга Петровна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344022, г. Ростов-на-Дону, ул. Суворова, 127/27,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263-31-30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263-64-35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38»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Безрякова</w:t>
            </w:r>
            <w:proofErr w:type="spellEnd"/>
            <w:r>
              <w:rPr>
                <w:rFonts w:ascii="Times New Roman" w:hAnsi="Times New Roman"/>
              </w:rPr>
              <w:t xml:space="preserve"> Ольга Николаевна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344091, г. Ростов-на-Дону, пр. Стачки, 235/2,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222-18-77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223-04-45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Козлова Елена Васильевна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344065, г. Ростов-на-Дону, пер. Днепровский, 119,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(863) 223-41-70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42»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Дорохина</w:t>
            </w:r>
            <w:proofErr w:type="spellEnd"/>
            <w:r>
              <w:rPr>
                <w:rFonts w:ascii="Times New Roman" w:hAnsi="Times New Roman"/>
              </w:rPr>
              <w:t xml:space="preserve"> Алла Владимировна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344112, г. Ростов-на-Дону, ул. </w:t>
            </w:r>
            <w:proofErr w:type="spellStart"/>
            <w:r>
              <w:rPr>
                <w:rFonts w:ascii="Times New Roman" w:hAnsi="Times New Roman"/>
              </w:rPr>
              <w:t>Леваневского</w:t>
            </w:r>
            <w:proofErr w:type="spellEnd"/>
            <w:r>
              <w:rPr>
                <w:rFonts w:ascii="Times New Roman" w:hAnsi="Times New Roman"/>
              </w:rPr>
              <w:t>, 34,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254-89-33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254-48-00 ‒ директор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48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Маетная Раиса Ивановна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344022, г. Ростов-на-Дону, ул. Суворова, 81,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263-31-35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«Таганрогская специальная школа № 1»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Жарова Татьяна Александровна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347923, г. Таганрог,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Инструментальная 41/1,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 64-86-13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«Таганрогская специальная школа № 19»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Лепшова</w:t>
            </w:r>
            <w:proofErr w:type="spellEnd"/>
            <w:r>
              <w:rPr>
                <w:rFonts w:ascii="Times New Roman" w:hAnsi="Times New Roman"/>
              </w:rPr>
              <w:t xml:space="preserve"> Лариса Александровна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347924, 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Черняховского 4/1,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 67-97-92 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Тацинская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Иванова Галина Дмитриевна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347060, ст. </w:t>
            </w:r>
            <w:proofErr w:type="spellStart"/>
            <w:r>
              <w:rPr>
                <w:rFonts w:ascii="Times New Roman" w:hAnsi="Times New Roman"/>
              </w:rPr>
              <w:t>Тацинская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Волкова, 67,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(86397) 2-26-64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3-01-07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ГБОУ РО «</w:t>
            </w:r>
            <w:proofErr w:type="spellStart"/>
            <w:r>
              <w:rPr>
                <w:rFonts w:ascii="Times New Roman" w:hAnsi="Times New Roman"/>
              </w:rPr>
              <w:t>Цимлянская</w:t>
            </w:r>
            <w:proofErr w:type="spellEnd"/>
            <w:r>
              <w:rPr>
                <w:rFonts w:ascii="Times New Roman" w:hAnsi="Times New Roman"/>
              </w:rPr>
              <w:t xml:space="preserve"> школа-интернат»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Кочергина Любовь Анатольевна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347320, г. Цимлянск,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Маркса, 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(86391) 2-13-98‒ факс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</w:t>
            </w:r>
            <w:proofErr w:type="spellStart"/>
            <w:r>
              <w:rPr>
                <w:rFonts w:ascii="Times New Roman" w:hAnsi="Times New Roman"/>
              </w:rPr>
              <w:t>Шахтинская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№ 16»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Нархова</w:t>
            </w:r>
            <w:proofErr w:type="spellEnd"/>
            <w:r>
              <w:rPr>
                <w:rFonts w:ascii="Times New Roman" w:hAnsi="Times New Roman"/>
              </w:rPr>
              <w:t xml:space="preserve"> Елена Александровна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 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Тюменский, 72,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(8636) 22-59-39 ‒ факс</w:t>
            </w:r>
          </w:p>
        </w:tc>
      </w:tr>
    </w:tbl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5.3. Перечень региональных ресурсных центров на базе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государственных общеобразовательных организаций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2100"/>
        <w:gridCol w:w="2693"/>
        <w:gridCol w:w="1785"/>
        <w:gridCol w:w="3035"/>
      </w:tblGrid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Наименование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учреждения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ind w:right="-72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ФИО </w:t>
            </w:r>
          </w:p>
          <w:p w:rsidR="00FA6CA7" w:rsidRDefault="003472C3">
            <w:pPr>
              <w:ind w:right="-725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руководителя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Адрес,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контактные  телефоны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Работа ресурсного центра/ кабинета (при наличии)</w:t>
            </w:r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widowControl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ГКОУ РО </w:t>
            </w:r>
            <w:proofErr w:type="spellStart"/>
            <w:r>
              <w:rPr>
                <w:rFonts w:ascii="Times New Roman" w:hAnsi="Times New Roman"/>
              </w:rPr>
              <w:t>Волгодонская</w:t>
            </w:r>
            <w:proofErr w:type="spellEnd"/>
            <w:r>
              <w:rPr>
                <w:rFonts w:ascii="Times New Roman" w:hAnsi="Times New Roman"/>
              </w:rPr>
              <w:t xml:space="preserve"> школа-интернат № 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347380, Ростовская область, г. Волгодонск, ул. Маршала Кошевого, 8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Загребельная</w:t>
            </w:r>
            <w:proofErr w:type="spellEnd"/>
            <w:r>
              <w:rPr>
                <w:rFonts w:ascii="Times New Roman" w:hAnsi="Times New Roman"/>
              </w:rPr>
              <w:t xml:space="preserve"> Ольга Анатольевна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2617F1">
            <w:pPr>
              <w:widowControl/>
              <w:jc w:val="center"/>
              <w:rPr>
                <w:rFonts w:ascii="Times New Roman" w:hAnsi="Times New Roman"/>
              </w:rPr>
            </w:pPr>
            <w:hyperlink r:id="rId24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комплексному сопровождению детей и лиц старше 18 лет с тяжелыми множественными нарушениями в развитии.            Закрепленные территории: г. Волгодонск, районы: Волгодонской, Дубовский, Зимовниковский, Константиновский, Мартыновский, Заветинский, Семикаракорский, Тацинский, Цимлянский. Ответственный ‒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>Домошенко Ксения Юрьевна (8-988-565-80-15). Информация о Ресурсном центре: https://интернат-14.рф/index.php/resursnyj-tsentr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ГКОУ РО </w:t>
            </w:r>
            <w:proofErr w:type="spellStart"/>
            <w:r>
              <w:rPr>
                <w:rFonts w:ascii="Times New Roman" w:hAnsi="Times New Roman"/>
              </w:rPr>
              <w:t>Гуковская</w:t>
            </w:r>
            <w:proofErr w:type="spellEnd"/>
            <w:r>
              <w:rPr>
                <w:rFonts w:ascii="Times New Roman" w:hAnsi="Times New Roman"/>
              </w:rPr>
              <w:t xml:space="preserve"> школа-интернат № 12</w:t>
            </w:r>
          </w:p>
        </w:tc>
        <w:tc>
          <w:tcPr>
            <w:tcW w:w="2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347 879, Ростовская область, г. Гуково,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Комсомольская, 75</w:t>
            </w:r>
          </w:p>
        </w:tc>
        <w:tc>
          <w:tcPr>
            <w:tcW w:w="1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Сейфулина Ирина </w:t>
            </w:r>
            <w:proofErr w:type="spellStart"/>
            <w:r>
              <w:rPr>
                <w:rFonts w:ascii="Times New Roman" w:hAnsi="Times New Roman"/>
              </w:rPr>
              <w:t>Рифатовна</w:t>
            </w:r>
            <w:proofErr w:type="spellEnd"/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25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центр профессиональной ориентации обучающихся с ограниченными возможностями здоровья.  Закреплённые территроии г.Гуково. Ответственный ‒ Бокова Ольга Евгеньевна (8-863-61-5-86-11). Информация о Ресурсном центре: http://inter12gukovo.ru/resourse_center Ресурный центр по комплексному сопровождению детей и лиц старше 18 лет с тяжёлыми множественными нарушениями в развитии.       Закреплённые территории: гг.Гуково,  Новошахтинск,Зверево, Новочеркасск, районы: Родионово-Несветайский, Красносулинский, Верхнедонской.                                             Ответственный ‒ Ольховик Людмила Николаевна (8-900-135-11-76). Информация о Ресурсном центре: http://inter12gukovo.ru/resursnyy-tsentr-po-tmnr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Донецкая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346330, Ростовская область, г. Донецк,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Некрасова, 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Лобанова Наталья Владимировна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26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Ресурный центр по комплексному сопровождению детей и лиц старше 18 лет с тяжёлыми множественными нарушениями в развитии.        Закреплённые территории: гг.Донецк, Каменск-Шахтинский, районы: Кашарский, Каменский, Чертковский,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>Шолоховский, Миллеровский, Тарасовский.                        Ответственный ‒ Кундрюцкая Наталья Сергеевна (8-918-577-42-00). Информация о Ресурсном центре: http://donschkool-gkou.ru/index/resursnyj_centr_tmnr/0-264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ГКОУ РО </w:t>
            </w:r>
            <w:proofErr w:type="gramStart"/>
            <w:r>
              <w:rPr>
                <w:rFonts w:ascii="Times New Roman" w:hAnsi="Times New Roman"/>
              </w:rPr>
              <w:t>Матвеево-Курганская</w:t>
            </w:r>
            <w:proofErr w:type="gramEnd"/>
            <w:r>
              <w:rPr>
                <w:rFonts w:ascii="Times New Roman" w:hAnsi="Times New Roman"/>
              </w:rPr>
              <w:t xml:space="preserve">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346970, Ростовская область, п. Матвеев Курган,  ул.40 лет Пионерии,3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Зинченко Вячеслав Викторович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27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сопровождению обучения детей с тяжелыми множественными нарушениями развития. Закрепленные территории: районы Матвеево-Курганский, Куйбышевский, Мясниковский.                    Ответственный ‒ Филимонова Ирина Анатольевна (8-928-764-06-57). Информация о ресурсном центре: http://mkinter.ucoz.ru/index/resursnyj_centr/0-500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Николаевская специальная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158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347272,Ростовская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Николаевская,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Гагарина 43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Острянская Анна Алексеевна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28" w:history="1">
              <w:proofErr w:type="gramStart"/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центр по сопровождению профориентации и инклюзивного образования обучающихся с ОВЗ (умственной ответственностью, РАС) в т.ч. инвалидностью, в образовательных организациях сельских районов Ростовской области (закрепленные территории:</w:t>
              </w:r>
              <w:proofErr w:type="gramEnd"/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 </w:t>
              </w:r>
              <w:proofErr w:type="gramStart"/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Константиновский, Семикаракорский, Мартыновский районы).</w:t>
              </w:r>
              <w:proofErr w:type="gramEnd"/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 Ответственный ‒ Иванова Любовь Владимировна (8-951-493-14-90). Информация о ресурсном центре: http://nikinternat.ru/resursnyj-czentr/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ГКОУ РО </w:t>
            </w:r>
            <w:r>
              <w:rPr>
                <w:rFonts w:ascii="Times New Roman" w:hAnsi="Times New Roman"/>
              </w:rPr>
              <w:lastRenderedPageBreak/>
              <w:t>Пролетарская школа-интернат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347544, Ростовская </w:t>
            </w:r>
            <w:r>
              <w:rPr>
                <w:rFonts w:ascii="Times New Roman" w:hAnsi="Times New Roman"/>
              </w:rPr>
              <w:lastRenderedPageBreak/>
              <w:t>область, г. Пролетарск, ул. Рокоссовского, 11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Грачева </w:t>
            </w:r>
            <w:r>
              <w:rPr>
                <w:rFonts w:ascii="Times New Roman" w:hAnsi="Times New Roman"/>
              </w:rPr>
              <w:lastRenderedPageBreak/>
              <w:t>Евгения Васильевна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29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>комплексному сопровождению  детей и лиц старше 18 лет с тяжелыми множественными нарушениями в развитии. Закрепленные территории: районы Весёловский, Орловский, Песчанокопский, Пролетарский (с), Ремонтненский, Сальский, Егорлыкский, Целинский.  Ответственный ‒ Поляничко Алексей Николаевич (8-938-106- 81-04). Информация о ресурсном центре: https://ski-proletarsk.ru/index.php/resursnyj-tsentr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38»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344091,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Стачки, 235/2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Безрякова</w:t>
            </w:r>
            <w:proofErr w:type="spellEnd"/>
            <w:r>
              <w:rPr>
                <w:rFonts w:ascii="Times New Roman" w:hAnsi="Times New Roman"/>
              </w:rPr>
              <w:t xml:space="preserve"> Ольга Николаевна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30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кабинет по сопровождению детей с нарушениями слуха и зрения (заведующий кабинетом ‒ Кобзарева Оксана Федоровна, 89508607920). Информация о ресурсном кабинете: http://school-internat38.ru/resursnyj-kabinet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Ростовская школа-интернат № 41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344065,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Днепровский, 119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Козлова Елена Васильевна</w:t>
            </w:r>
          </w:p>
        </w:tc>
        <w:tc>
          <w:tcPr>
            <w:tcW w:w="30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31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сопровождению обучения детей с тяжелыми множественными нарушениями развития. Закреплённые территории: гг. Ростов-на-Дону,  Батайск.                          Ответственный ‒ Хусаинова Полина Николаевна (8-928-127-73-83). Информация о ресурсном центре: https://school41.rostov-obr.ru/item/1215053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Ростовская школа-интернат № 42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344112,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Леваневского</w:t>
            </w:r>
            <w:proofErr w:type="spellEnd"/>
            <w:r>
              <w:rPr>
                <w:rFonts w:ascii="Times New Roman" w:hAnsi="Times New Roman"/>
              </w:rPr>
              <w:t>, 34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Дорохина</w:t>
            </w:r>
            <w:proofErr w:type="spellEnd"/>
            <w:r>
              <w:rPr>
                <w:rFonts w:ascii="Times New Roman" w:hAnsi="Times New Roman"/>
              </w:rPr>
              <w:t xml:space="preserve"> Алла Владимировна</w:t>
            </w:r>
          </w:p>
        </w:tc>
        <w:tc>
          <w:tcPr>
            <w:tcW w:w="3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32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Региональный ресурсный центр по сопровождению детей с расстройствами аутистического спектра.          Закрепленные территории: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 xml:space="preserve">Ростовская область.                                      Руководитель ‒ Володина Инна Сергеевна (8-999-695-62-46).           Информация о ресурсном центре: http://ski42.ru/resursnyj-tsentr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специальная школа-интернат № 48»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344006,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Суворова, д. 81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Маетная Раиса Ивановна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33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Ресурсный центр по сопровождению детей с нарушениями слуха «Импульс». Закреплённые территории: Ростовская область.                                      Руководитель ‒ Асатрян Ирина Артушевна (8-909-435-27-36).                              Информация о ресурсном центре: https://internat48.ru/resursnyj-tsentr/resursnyj-tsentr-po-soprovozhdeniyu-detej-posle-kokhlearnoj-implantatsii.html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ГКОУ РО </w:t>
            </w:r>
            <w:proofErr w:type="spellStart"/>
            <w:r>
              <w:rPr>
                <w:rFonts w:ascii="Times New Roman" w:hAnsi="Times New Roman"/>
              </w:rPr>
              <w:t>Шахтинская</w:t>
            </w:r>
            <w:proofErr w:type="spellEnd"/>
            <w:r>
              <w:rPr>
                <w:rFonts w:ascii="Times New Roman" w:hAnsi="Times New Roman"/>
              </w:rPr>
              <w:t xml:space="preserve"> специальная школа-интернат № 16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346504, Ростовская область, г. Шахты,                                  </w:t>
            </w:r>
            <w:r>
              <w:rPr>
                <w:rFonts w:ascii="Times New Roman" w:hAnsi="Times New Roman"/>
              </w:rPr>
              <w:br/>
              <w:t xml:space="preserve">пер. </w:t>
            </w:r>
            <w:proofErr w:type="gramStart"/>
            <w:r>
              <w:rPr>
                <w:rFonts w:ascii="Times New Roman" w:hAnsi="Times New Roman"/>
              </w:rPr>
              <w:t>Тюменский</w:t>
            </w:r>
            <w:proofErr w:type="gramEnd"/>
            <w:r>
              <w:rPr>
                <w:rFonts w:ascii="Times New Roman" w:hAnsi="Times New Roman"/>
              </w:rPr>
              <w:t>, 72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Нархова</w:t>
            </w:r>
            <w:proofErr w:type="spellEnd"/>
            <w:r>
              <w:rPr>
                <w:rFonts w:ascii="Times New Roman" w:hAnsi="Times New Roman"/>
              </w:rPr>
              <w:t xml:space="preserve"> Елена Александровна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34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Ресурсный центр по комплексному сопровождению детей и лиц старше 18 лет с   тяжелыми множественными нарушениями в развитии (ТМНР) в Ростовской области. Закреплённые территории:  г. Шахты, районы Белокалитвинский, Боковский, Советский   Усть-Донецкий, Милютинский,  Морозовский, Обливский, Октябрьский (с).                                          Ответственный ‒ Коцюбинская Татьяна Григорьевна (8-918-530-01-12). Информация о ресурсном центре: http://s-i16.ru/index.php/resursnyj-tsentr1.html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                              Азовская школа № 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346780 Ростовская область, г. Азов,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Васильева, 92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Попова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Инна Петровна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35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 xml:space="preserve">Региональный Ресурсный центр по комплексномусопровождению детей и лиц старше 18 лет с ТМНР.       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lastRenderedPageBreak/>
                <w:t xml:space="preserve">Закрепленные территории: г. Азов, районы Азовский, Аксайский, Зерноградский, Багаевский, Кагальницкий.                      Ответственный ‒ Бабенко Жанна Владимировна, заместиитель директора по КР (8-951-535-90-05)                                                                        Информация о Ресурсном центре: https://shkola7-azov.ru/resursnyj-czentr-tmnr/ 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«Таганрогская специальная школа № 19»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347924 г. Таганрог,                  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Черняховского, 4-1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Лепшова</w:t>
            </w:r>
            <w:proofErr w:type="spellEnd"/>
            <w:r>
              <w:rPr>
                <w:rFonts w:ascii="Times New Roman" w:hAnsi="Times New Roman"/>
              </w:rPr>
              <w:t xml:space="preserve"> Лариса Александровна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36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Региональный Ресурсный центр по комплексномусопровождению детей и лиц старше 18 лет с ТМНР. «Толерантность. Милосердие. Надежда. Равенство». Закрепленные территории: г. Таганрог, Неклиновский район  Ответственный ‒ Дмитриева Наталья Ивановна, заместиитель директора по УВР                                                                           (8-928-102-17-61).                                                                        Информация о Ресурсном центре: http://taganrog19school.ru/resursnyiy-tsentr/</w:t>
              </w:r>
            </w:hyperlink>
          </w:p>
        </w:tc>
      </w:tr>
      <w:tr w:rsidR="00FA6CA7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ГКОУ РО «Ростовская санаторная школа-интернат № 28»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3444019,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14-я линия, 64/69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Воронько Татьяна Леонидовна</w:t>
            </w:r>
          </w:p>
        </w:tc>
        <w:tc>
          <w:tcPr>
            <w:tcW w:w="30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Центр дистанционного обучения детей-инвалидов.  Руководитель ‒ Осипова Вера Александровна</w:t>
            </w:r>
          </w:p>
        </w:tc>
      </w:tr>
    </w:tbl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РАЗДЕЛ 6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СОЦИАЛЬНАЯ ЗАЩИТА СЕМЕЙ С ДЕТЬМИ-ИНВАЛИДАМИ </w:t>
      </w:r>
    </w:p>
    <w:p w:rsidR="00FA6CA7" w:rsidRDefault="00FA6CA7">
      <w:pPr>
        <w:pStyle w:val="PreformattedText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6.1. Меры социальной поддержки семей, воспитывающих детей-инвалидов</w:t>
      </w:r>
    </w:p>
    <w:p w:rsidR="00FA6CA7" w:rsidRDefault="00FA6CA7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2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Компенсация расходов на оплату жилых помещений и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коммунальных услуг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закона от 24.11.1995 № 181-ФЗ «О социальной защите инвалидов в Российской Федерации» семьям, имеющим детей-инвалидов, предусмотрена компенсация расходов на оплату жилых помещений и коммунальных услуг в размере 50 процентов: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платы за наем и платы за содержание жилого помещения, включающей в себя плату за услуги, работы по управлению многоквартирным домом, за содержание и текущий ремонт общего имущества в многоквартирном доме, исходя из занимаемой общей площади жилых помещений государственного и муниципального жилищных фондов;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платы за холодную воду, горячую воду, электрическую энергию, потребляемые при содержании общего имущества в многоквартирном доме, а также за отведение сточных вод в целях содержания общего имущества в многоквартирном доме независимо от вида жилищного фонда;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платы за коммунальные услуги, рассчитанной исходя из объема потребляемых коммунальных услуг, определенного по показаниям приборов учета, но не более нормативов потребления, утверждаемых в установленном законодательством Российской Федерации порядке. При отсутствии указанных приборов учета плата за коммунальные услуги рассчитывается исходя из нормативов потребления коммунальных услуг, утверждаемых в установленном законодательством Российской Федерации порядке;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оплаты стоимости топлива, приобретаемого в пределах норм, установленных для продажи населению, и транспортных услуг для доставки этого топлива ‒ при проживании в домах, не имеющих центрального отопления.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Также детям-инвалидам, гражданам, имеющим детей-инвалидов, предоставляется компенсация расходов на уплату взноса на капитальный ремонт общего имущества в многоквартирном доме.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2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Порядок предоставления мер социальной поддержки на оплату жилищно-коммунальных услуг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widowControl/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Порядок предоставления мер социальной поддержки федеральным льготникам, в том числе семьям, имеющим детей-инвалидов, определен постановлением Правительства Ростовской области от 09.12.2011 № 212 «О порядке расходования субвенций, поступающих в областной бюджет из федерального бюджета на финансовое обеспечение расходов по оплате жилищно-коммунальных услуг, оказываемых отдельным категориям граждан» (далее – Порядок).</w:t>
      </w:r>
      <w:proofErr w:type="gramEnd"/>
      <w:r>
        <w:rPr>
          <w:rFonts w:ascii="Times New Roman" w:hAnsi="Times New Roman"/>
          <w:sz w:val="28"/>
        </w:rPr>
        <w:t xml:space="preserve"> Согласно Порядку учет и подтверждение права граждан на предоставление компенсации расходов по оплате жилого помещения, в том числе на оплату взноса на капитальный ремонт общего имущества в многоквартирном доме, и коммунальных услуг осуществляют органы социальной защиты населения муниципальных образований Ростовской области по месту их регистрации по месту жительства.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назначения выплат и льгот по месту жительства, как правило, требуются: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заявление;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документы, подтверждающие факт регистрации ребенка;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реквизиты счета в банке для перечисления выплаты.</w:t>
      </w:r>
    </w:p>
    <w:p w:rsidR="00FA6CA7" w:rsidRDefault="00FA6CA7">
      <w:pPr>
        <w:ind w:firstLine="708"/>
        <w:contextualSpacing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ind w:firstLine="708"/>
        <w:contextual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6.1.3. Оказание финансовой помощи в газификации жилья.</w:t>
      </w:r>
    </w:p>
    <w:p w:rsidR="00FA6CA7" w:rsidRDefault="00FA6CA7">
      <w:pPr>
        <w:ind w:firstLine="708"/>
        <w:contextualSpacing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ind w:firstLine="708"/>
        <w:contextualSpacing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В соответствии с Областным законом от 22.04.2008 № 11-ЗС                            «О предоставлении меры социальной поддержки по оплате расходов на газификацию домовладения (квартиры) отдельным категориям граждан» и  постановлением Правительства Ростовской области от 15.03.2012 № 188 «О расходовании средств областного бюджета на предоставление меры социальной поддержки по оплате расходов на газификацию домовладения (квартиры) отдельным категориям граждан» семьи, имеющие детей-инвалидов, имеют право на меру социальной поддержки</w:t>
      </w:r>
      <w:proofErr w:type="gramEnd"/>
      <w:r>
        <w:rPr>
          <w:rFonts w:ascii="Times New Roman" w:hAnsi="Times New Roman"/>
          <w:sz w:val="28"/>
        </w:rPr>
        <w:t xml:space="preserve"> по оплате расходов на газификацию домовладения (квартиры), в котором (в которой) они зарегистрированы по месту жительства.</w:t>
      </w:r>
    </w:p>
    <w:p w:rsidR="00FA6CA7" w:rsidRDefault="003472C3">
      <w:pPr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Предоставление меры социальной поддержки по оплате расходов на газификацию домовладения (квартиры) осуществляется в виде денежной компенсации в размере  понесенных затрат, но не выше 100 тысяч рублей на одно домовладение (квартиру). </w:t>
      </w:r>
    </w:p>
    <w:p w:rsidR="00FA6CA7" w:rsidRDefault="003472C3">
      <w:pPr>
        <w:ind w:firstLine="708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получения денежной компенсации в орган социальной защиты населения по месту жительства или МФЦ необходимо представить: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заявление;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договор подряда на производство работ, связанных с газификацией, с приложением расчета стоимости работ либо ведомости объемов работ;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 об оплате приобретенного газового оборудования и приборов учета;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 об оплате выполненных работ, связанных с газификацией, с приложением акта выполненных работ;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6"/>
          <w:sz w:val="28"/>
        </w:rPr>
        <w:t>акт приемки законченного строительством объекта газораспределительной</w:t>
      </w:r>
      <w:r>
        <w:rPr>
          <w:rFonts w:ascii="Times New Roman" w:hAnsi="Times New Roman"/>
          <w:sz w:val="28"/>
        </w:rPr>
        <w:t xml:space="preserve"> системы,</w:t>
      </w:r>
    </w:p>
    <w:p w:rsidR="00FA6CA7" w:rsidRDefault="003472C3">
      <w:pPr>
        <w:spacing w:line="228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номер лицевого счета в кредитной организации (банке).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Денежная компенсация перечисляется на счет заявителя в кредитной организации (банке). </w:t>
      </w:r>
    </w:p>
    <w:p w:rsidR="00FA6CA7" w:rsidRDefault="00FA6CA7">
      <w:pPr>
        <w:ind w:firstLine="708"/>
        <w:contextualSpacing/>
        <w:jc w:val="both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numPr>
          <w:ilvl w:val="1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Предоставление социальных услуг</w:t>
      </w:r>
    </w:p>
    <w:p w:rsidR="00FA6CA7" w:rsidRDefault="00FA6CA7">
      <w:pPr>
        <w:ind w:firstLine="737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 территории Ростовской области регулирует отдельные отношения в сфере социального обслуживания граждан (далее ‒ социальное обслуживание) Областной закон от 03.09.2014 № 222-ЗС «О социальном обслуживании граждан в Ростовской области» в соответствии с Федеральным законом от 28.12.2013               № 442-ФЗ «Об основах социального обслуживания граждан в Российской Федерации».  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Областным законом от 03.09.2014 № 222-ЗС                              «О социальном обслуживании граждан в Ростовской области» инвалиды, дети-инвалиды, семьи, в которых воспитываются дети-инвалиды, постоянно проживающие (имеющие регистрацию по месту жительства или месту пребывания) на территории Ростовской области имеют право на получение </w:t>
      </w:r>
      <w:r>
        <w:rPr>
          <w:rFonts w:ascii="Times New Roman" w:hAnsi="Times New Roman"/>
          <w:sz w:val="28"/>
        </w:rPr>
        <w:lastRenderedPageBreak/>
        <w:t>социальных услуг по следующим формам: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в форме социального обслуживания на дому;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в форме полустационарного социального обслуживания</w:t>
      </w:r>
    </w:p>
    <w:p w:rsidR="00FA6CA7" w:rsidRDefault="003472C3">
      <w:pPr>
        <w:pStyle w:val="a5"/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в форме стационарного социального обслуживания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Основанием для рассмотрения вопроса о предоставлении социальных услуг в выбранной форме социального обслуживания является поданное в письменной или электронной форме заявление гражданина или его законного представителя о предоставлении социального обслуживания либо обращение в его интересах иных граждан, обращение государственных органов, органов местного самоуправления, общественных объединений к поставщикам социальных услуг в орган социальной защиты граждан по месту жительства заявителя или в</w:t>
      </w:r>
      <w:proofErr w:type="gramEnd"/>
      <w:r>
        <w:rPr>
          <w:rFonts w:ascii="Times New Roman" w:hAnsi="Times New Roman"/>
          <w:sz w:val="28"/>
        </w:rPr>
        <w:t xml:space="preserve"> многофункциональный центр предоставления государственных и муниципальных услуг (далее – МФЦ) с использованием информационно-телекоммуникационной сети «Интернет», у которого имеется соглашение о взаимодействии с органом социальной защиты граждан.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заявлении о предоставлении социального обслуживания указывается номер индивидуального лицевого счета застрахованного лица в системе обязательного пенсионного страхования Российской Федерации. Заявление подается по форме, утвержденной Министерством труда и социальной защиты Российской Федерации. Заявление регистрируется в день его поступления.</w:t>
      </w:r>
    </w:p>
    <w:p w:rsidR="00FA6CA7" w:rsidRDefault="003472C3">
      <w:pPr>
        <w:tabs>
          <w:tab w:val="left" w:pos="1418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заявлению о предоставлении социального обслуживания прилагаются следующие документы (при наличии):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документ, удостоверяющий личность родителя (иного законного представителя) несовершеннолетнего;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свидетельство о рождении ребенка либо паспорт – для ребенка, достигшего возраста 14 лет.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медицинская карта с заключениями врачей-специалистов и заверенная медицинской организацией, осуществляющей медицинскую деятельность и входящую в государственную, муниципальную или частную систему здравоохранения;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документ, выданный федеральной государственной организацией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экспертизы, подтверждающий факт установления инвалидности.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обращения законного представителя получателя социальных услуг дополнительно представляются следующие документы: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копия документа, удостоверяющего личность гражданина Российской Федерации, либо копия документа, удостоверяющего личность иностранного гражданина, либо лица без гражданства, включая вид на жительство и удостоверение беженца;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копия документа, подтверждающего полномочия законного представителя.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Документы, прилагаемые к заявлению о предоставлении социального обслуживания, могут быть представлены как подлинные, так и их копии. Копии документов заверяются органом социальной защиты граждан муниципального </w:t>
      </w:r>
      <w:r>
        <w:rPr>
          <w:rFonts w:ascii="Times New Roman" w:hAnsi="Times New Roman"/>
          <w:sz w:val="28"/>
        </w:rPr>
        <w:lastRenderedPageBreak/>
        <w:t xml:space="preserve">района (городского округа) по месту жительства заявителя или МФЦ после сверки их с подлинниками. Заявитель или его законный представитель вправе представить копии документов, заверенные в установленном порядке. </w:t>
      </w:r>
    </w:p>
    <w:p w:rsidR="00FA6CA7" w:rsidRDefault="003472C3">
      <w:pPr>
        <w:tabs>
          <w:tab w:val="left" w:pos="1418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Решение о признании гражданина нуждающимся в социальном обслуживании либо об отказе в социальном обслуживании принимается органом социальной защиты граждан по месту жительства (месту проживания) получателя социальных услуг в течение пяти рабочих дней со дня регистрации заявления. О принятом решении заявитель информируется в письменной и (или) электронной форме.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Основанием для отказа являются: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отсутствие обстоятельств, необходимых для признания гражданина </w:t>
      </w:r>
      <w:proofErr w:type="gramStart"/>
      <w:r>
        <w:rPr>
          <w:rFonts w:ascii="Times New Roman" w:hAnsi="Times New Roman"/>
          <w:sz w:val="28"/>
        </w:rPr>
        <w:t>нуждающимся</w:t>
      </w:r>
      <w:proofErr w:type="gramEnd"/>
      <w:r>
        <w:rPr>
          <w:rFonts w:ascii="Times New Roman" w:hAnsi="Times New Roman"/>
          <w:sz w:val="28"/>
        </w:rPr>
        <w:t xml:space="preserve"> в социальном обслуживании;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недостоверных сведений;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необходимых документов не в полном объеме;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документов, не заверенных печатями, не имеющих надлежащих подписей должностных лиц, определенных законодательством;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документов, в которых фамилии, имена и отчества физических лиц, адреса их места жительства указаны не полностью;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 с неразборчивым текстом;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документов с подчистками, приписками, зачеркнутыми словами и иными не оговоренными исправлениями;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документов, заполненных карандашом;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представление документов с серьезными повреждениями, наличие которых не позволяет однозначно истолковать их содержание.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принятия решения о признании гражданина нуждающимся в социальном обслуживании органом социальной защиты граждан составляется индивидуальная программа предоставления социальных услуг, в которой указывается форма социального обслуживания, виды, объем, периодичность, условия и сроки предоставления социальных услуг, перечень рекомендуемых поставщиков социальных услуг. Индивидуальная программа составляется по форме, утвержденной Министерством труда и социальной защиты Российской Федерации.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numPr>
          <w:ilvl w:val="1"/>
          <w:numId w:val="9"/>
        </w:numPr>
        <w:ind w:left="0" w:firstLine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Индивидуальная программа предоставления социальных услуг 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Индивидуальная программа составляется исходя из потребности гражданина в социальных услугах, пересматривается в зависимости от изменения этой потребности, но не реже чем раз в три года. Пересмотр индивидуальной программы осуществляется с учетом результатов реализованной индивидуальной программы.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Индивидуальная программа для получателя социальных услуг или его законного представителя имеет рекомендательный характер, для поставщика социальных услуг – обязательный характер.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Индивидуальная программа составляется в двух экземплярах. Один экземпляр индивидуальной программы, подписанный органом социальной </w:t>
      </w:r>
      <w:r>
        <w:rPr>
          <w:rFonts w:ascii="Times New Roman" w:hAnsi="Times New Roman"/>
          <w:sz w:val="28"/>
        </w:rPr>
        <w:lastRenderedPageBreak/>
        <w:t>защиты граждан, передается получателю социальных услуг или его законному представителю в срок не более чем десять рабочих дней со дня регистрации заявления гражданина о предоставлении социального обслуживания. Второй экземпляр индивидуальной программы остается в органе социальной защиты граждан.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</w:t>
      </w:r>
      <w:proofErr w:type="gramStart"/>
      <w:r>
        <w:rPr>
          <w:rFonts w:ascii="Times New Roman" w:hAnsi="Times New Roman"/>
          <w:sz w:val="28"/>
        </w:rPr>
        <w:t>изменения места жительства получателя социальных услуг</w:t>
      </w:r>
      <w:proofErr w:type="gramEnd"/>
      <w:r>
        <w:rPr>
          <w:rFonts w:ascii="Times New Roman" w:hAnsi="Times New Roman"/>
          <w:sz w:val="28"/>
        </w:rPr>
        <w:t xml:space="preserve"> индивидуальная программа, составленная по прежнему месту жительства, сохраняет свое действие в объеме перечня социальных услуг по новому месту жительства.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Социальное обслуживание осуществляется при условии добровольного согласия гражданина или его законного представителя на получение социальных услуг.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социальных услуг осуществляется на основании договора. Договор заключается в течение рабочего дня со дня предоставления индивидуальной программы поставщику социальных услуг и путевки, оформленной министерством труда и социального развития Ростовской области (при необходимости). Решение о зачислении на стационарное обслуживание оформляется распорядительным документом поставщика социальных услуг.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Получатель социальных услуг или его законный представитель имеет право отказаться от социального обслуживания, социальной услуги. Отказ оформляется в письменной форме и вносится в индивидуальную программу.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Отказ получателя социальных услуг или его законного представителя от социального обслуживания, социальной услуги освобождает орган социальной защиты граждан и поставщиков социальных услуг от ответственности за предоставление социального обслуживания, социальной услуги.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Поставщики социальных услуг имеют право отказать в предоставлении социальной услуги получателю социальных услуг или его законному представителю в случае нарушения им условий договора, а также наличием медицинских противопоказаний.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Предоставление социальных услуг осуществляется в соответствии с Перечнем социальных услуг по видам социальных услуг, предоставляемых поставщиками социальных услуг в Ростовской области, утвержденным Областным законом от 03.09.2014 № 222-ЗС «О социальном обслуживании граждан в Ростовской области» и в соответствии со стандартами социальных услуг, утвержденными постановлением Правительства Ростовской области                   от 27.11.2014 № 785 «Об утверждении Порядка предоставления социальных услуг».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Поставщиками социальных услуг в Ростовской области предоставляется следующий перечень социальных услуг по видам социальных услуг: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Социально-бытовые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в полустационарной и </w:t>
      </w:r>
      <w:proofErr w:type="gramStart"/>
      <w:r>
        <w:rPr>
          <w:rFonts w:ascii="Times New Roman" w:hAnsi="Times New Roman"/>
          <w:sz w:val="28"/>
        </w:rPr>
        <w:t>стационарной</w:t>
      </w:r>
      <w:proofErr w:type="gramEnd"/>
      <w:r>
        <w:rPr>
          <w:rFonts w:ascii="Times New Roman" w:hAnsi="Times New Roman"/>
          <w:sz w:val="28"/>
        </w:rPr>
        <w:t xml:space="preserve"> формах социального обслуживания: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предоставление площади жилых помещений;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предоставление в пользование мебели;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обеспечение питания;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обеспечение мягким инвентарем (одежды, обуви, нательного белья и </w:t>
      </w:r>
      <w:r>
        <w:rPr>
          <w:rFonts w:ascii="Times New Roman" w:hAnsi="Times New Roman"/>
          <w:sz w:val="28"/>
        </w:rPr>
        <w:lastRenderedPageBreak/>
        <w:t xml:space="preserve">постельных принадлежностей);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д) уборка жилых помещений;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е) организация досуга и отдыха, в том числе обеспечение книгами, журналами, газетами, настольными играми; 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ж) стирка, глажка, ремонт нательного белья, одежды, постельных принадлежностей;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з) кормление;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и) помощь в выполнении санитарно-гигиенических процедур;</w:t>
      </w:r>
    </w:p>
    <w:p w:rsidR="00FA6CA7" w:rsidRDefault="003472C3">
      <w:pPr>
        <w:tabs>
          <w:tab w:val="left" w:pos="1496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к) предоставление транспорта для поездок;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л) обеспечение сохранности личных вещей;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м) предоставление возможности для соблюдения личной гигиены;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в форме социального обслуживания на дому: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 и реабилитации, книг, газет, журналов;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помощь в приготовлении пищи;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в) кормление;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г) оплата за счет средств получателя социальных услуг жилищно-коммунальных услуг, услуг связи, взноса за капитальный ремонт, уплачиваемого собственниками помещений в многоквартирном доме;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д) сдача за счет средств получателя социальных услуг вещей в стирку, химчистку, ремонт, обратная их доставка;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е) покупка за счет средств получателя социальных услуг топлива (в жилых помещениях без центрального отопления и (или) водоснабжения), топка печей, обеспечение водой;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ж) организация помощи в проведении ремонта жилых помещений;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з) обеспечение кратковременного присмотра за детьми;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во всех формах социального обслуживания: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предоставление гигиенических услуг лицам, не способным по состоянию здоровья самостоятельно выполнять их;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б) отправка за счет средств получателя социальных услуг почтовой корреспонденции.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Социально-медицинские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выполнение процедур, связанных с сохранением здоровья получателей социальных услуг (измерение температуры тела, артериального давления, </w:t>
      </w:r>
      <w:proofErr w:type="gramStart"/>
      <w:r>
        <w:rPr>
          <w:rFonts w:ascii="Times New Roman" w:hAnsi="Times New Roman"/>
          <w:sz w:val="28"/>
        </w:rPr>
        <w:t>контроль за</w:t>
      </w:r>
      <w:proofErr w:type="gramEnd"/>
      <w:r>
        <w:rPr>
          <w:rFonts w:ascii="Times New Roman" w:hAnsi="Times New Roman"/>
          <w:sz w:val="28"/>
        </w:rPr>
        <w:t xml:space="preserve"> приемом лекарств и другое);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проведение оздоровительных мероприятий;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систематическое наблюдение за получателями социальных услуг для выявления отклонений в состоянии их здоровья;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консультирование по социально-медицинским вопросам (поддержания и сохранения здоровья получателей социальных услуг, проведения оздоровительных мероприятий, наблюдения за получателями социальных услуг для выявления отклонений в состоянии их здоровья); 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в полустационарной и </w:t>
      </w:r>
      <w:proofErr w:type="gramStart"/>
      <w:r>
        <w:rPr>
          <w:rFonts w:ascii="Times New Roman" w:hAnsi="Times New Roman"/>
          <w:sz w:val="28"/>
        </w:rPr>
        <w:t>стационарной</w:t>
      </w:r>
      <w:proofErr w:type="gramEnd"/>
      <w:r>
        <w:rPr>
          <w:rFonts w:ascii="Times New Roman" w:hAnsi="Times New Roman"/>
          <w:sz w:val="28"/>
        </w:rPr>
        <w:t xml:space="preserve"> формах социального обслуживания: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содействие в проведение </w:t>
      </w:r>
      <w:proofErr w:type="gramStart"/>
      <w:r>
        <w:rPr>
          <w:rFonts w:ascii="Times New Roman" w:hAnsi="Times New Roman"/>
          <w:sz w:val="28"/>
        </w:rPr>
        <w:t>медико-социальной</w:t>
      </w:r>
      <w:proofErr w:type="gramEnd"/>
      <w:r>
        <w:rPr>
          <w:rFonts w:ascii="Times New Roman" w:hAnsi="Times New Roman"/>
          <w:sz w:val="28"/>
        </w:rPr>
        <w:t xml:space="preserve"> экспертизы;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б) организация прохождения диспансеризации;</w:t>
      </w:r>
    </w:p>
    <w:p w:rsidR="00FA6CA7" w:rsidRDefault="003472C3">
      <w:pPr>
        <w:tabs>
          <w:tab w:val="left" w:pos="1421"/>
        </w:tabs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в) содействие в получении медицинской помощи.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Социально-психологические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социально-психологическое консультирование, в том числе по вопросам внутрисемейных отношений;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психологическая помощь и поддержка, в том числе гражданам, осуществляющим уход на дому за тяжелобольными получателями социальных услуг;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социально-психологический патронаж;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оказание психологической (экстренной психологической) помощи, в том числе гражданам, осуществляющим уход на дому за тяжелобольными получателями социальных услуг;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психологическая диагностика в полустационарной и </w:t>
      </w:r>
      <w:proofErr w:type="gramStart"/>
      <w:r>
        <w:rPr>
          <w:rFonts w:ascii="Times New Roman" w:hAnsi="Times New Roman"/>
          <w:sz w:val="28"/>
        </w:rPr>
        <w:t>стационарной</w:t>
      </w:r>
      <w:proofErr w:type="gramEnd"/>
      <w:r>
        <w:rPr>
          <w:rFonts w:ascii="Times New Roman" w:hAnsi="Times New Roman"/>
          <w:sz w:val="28"/>
        </w:rPr>
        <w:t xml:space="preserve"> формах социального обслуживания.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Социально-педагогические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обучение родственников тяжелобольных получателей социальных услуг практическим навыкам общего ухода за ними;</w:t>
      </w:r>
    </w:p>
    <w:p w:rsidR="00FA6CA7" w:rsidRDefault="003472C3">
      <w:pPr>
        <w:ind w:firstLine="737"/>
        <w:jc w:val="both"/>
        <w:rPr>
          <w:rFonts w:ascii="Times New Roman" w:hAnsi="Times New Roman"/>
          <w:spacing w:val="2"/>
          <w:sz w:val="28"/>
        </w:rPr>
      </w:pPr>
      <w:r>
        <w:rPr>
          <w:rFonts w:ascii="Times New Roman" w:hAnsi="Times New Roman"/>
          <w:spacing w:val="2"/>
          <w:sz w:val="28"/>
        </w:rPr>
        <w:t xml:space="preserve">2) 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направленных на развитие личности;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социально-педагогическая коррекция, включая диагностику и консультирование.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Социально-трудовые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проведение мероприятий по использованию остаточных трудовых возможностей и обучению доступным профессиональным навыкам;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оказание помощи в трудоустройстве;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организация помощи в получении образования и (или) профессии инвалидами (детьми-инвалидами) в соответствии с их способностями.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Социально-правовые услуги: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оказание помощи в оформлении и восстановлении документов получателей социальных услуг;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оказание помощи в получении юридических услуг.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детей-инвалидов: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обучение инвалидов (детей-инвалидов) пользованию средствами ухода и ТСР;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проведение социально-реабилитационных мероприятий в сфере социального обслуживания; </w:t>
      </w:r>
    </w:p>
    <w:p w:rsidR="00FA6CA7" w:rsidRDefault="003472C3">
      <w:pPr>
        <w:ind w:firstLine="73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обучение навыкам самообслуживания, поведения в быту и общественных местах.</w:t>
      </w:r>
    </w:p>
    <w:p w:rsidR="00FA6CA7" w:rsidRDefault="00FA6CA7">
      <w:pPr>
        <w:ind w:firstLine="737"/>
        <w:jc w:val="both"/>
        <w:rPr>
          <w:rFonts w:ascii="Times New Roman" w:hAnsi="Times New Roman"/>
          <w:spacing w:val="2"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6.4. Предоставление социальных услуг несовершеннолетним с ограниченными возможностями здоровья, в том числе детям-инвалидам, учреждениями социального обслуживания населения Ростовской области</w:t>
      </w:r>
    </w:p>
    <w:p w:rsidR="00FA6CA7" w:rsidRDefault="00FA6CA7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настоящее время в системе социальной защиты населения Ростовской области сформирована сеть государственных учреждений социального обслуживания населения, которая обеспечивает предоставление реабилитационных услуг детям-инвалидам и детям, испытывающим трудности в социальной адаптации, в возрасте от 3 до 18 лет.  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Реабилитацию детей-инвалидов и детей с ограниченными возможностями здоровья в стационарной и полустационарной формах осуществляют реабилитационные центры для детей и подростков с ограниченными возможностями, а также отделения, находящихся в структуре социально-реабилитационных центров для несовершеннолетних и центров помощи семье и детям: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</w:t>
      </w:r>
      <w:r>
        <w:rPr>
          <w:rStyle w:val="PreformattedText0"/>
          <w:rFonts w:ascii="Times New Roman" w:hAnsi="Times New Roman"/>
          <w:sz w:val="28"/>
        </w:rPr>
        <w:t>етное учреждение социального обслуживания  населения Ростовской области «Центр комплексной реабилитации и абилитации для детей и подростков с ограниченными возможностями «Добродея» (стационарное отделение на 55 мест, отделение дневного пребывания на 10 мест);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«Реабилитационный центр для детей и подростков с ограниченными возможностями Каменского района» (стационарное отделение на 20 мест);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«Реабилитационный центр для детей и подростков с ограниченными возможностями Тарасовского района» (стационарное отделение на 20 мест);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</w:t>
      </w:r>
      <w:proofErr w:type="gramStart"/>
      <w:r>
        <w:rPr>
          <w:rFonts w:ascii="Times New Roman" w:hAnsi="Times New Roman"/>
          <w:sz w:val="28"/>
        </w:rPr>
        <w:t>Каменск-Шахтинского</w:t>
      </w:r>
      <w:proofErr w:type="gramEnd"/>
      <w:r>
        <w:rPr>
          <w:rFonts w:ascii="Times New Roman" w:hAnsi="Times New Roman"/>
          <w:sz w:val="28"/>
        </w:rPr>
        <w:t>» (отделение дневного пребывания на 15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Орловского района» (отделение дневного пребывания на 10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с. Дубовское» (отделение дневного пребывания на10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Красного Сулина» (отделение дневного пребывания на 10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Азовского района» (отделение дневного пребывания на 15 мест)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государственное бюджетное учреждение социального обслуживания населения Ростовской области «Центр социальной помощи семье и детям                         </w:t>
      </w:r>
      <w:r>
        <w:rPr>
          <w:rFonts w:ascii="Times New Roman" w:hAnsi="Times New Roman"/>
          <w:sz w:val="28"/>
        </w:rPr>
        <w:lastRenderedPageBreak/>
        <w:t>г. Донецка» (стационарное отделение на 30 мест);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населения Ростовской области «Центр социальной помощи семье и детям г. Азова – Дом семьи г. Азова» (отделение дневного пребывания на 10 мест).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стационарных условиях социальная реабилитация детей-инвалидов также осуществляется в государственных специализированных учреждениях социального обслуживания: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государственное бюджетное учреждение социального обслуживания населения Ростовской области «Азовский детский дом-интернат для умственно отсталых детей», расположенный по адресу: 346780, Ростовская область, г. Азов, ш. </w:t>
      </w:r>
      <w:proofErr w:type="spellStart"/>
      <w:r>
        <w:rPr>
          <w:rFonts w:ascii="Times New Roman" w:hAnsi="Times New Roman"/>
          <w:sz w:val="28"/>
        </w:rPr>
        <w:t>Кагальницкое</w:t>
      </w:r>
      <w:proofErr w:type="spellEnd"/>
      <w:r>
        <w:rPr>
          <w:rFonts w:ascii="Times New Roman" w:hAnsi="Times New Roman"/>
          <w:sz w:val="28"/>
        </w:rPr>
        <w:t>, 1 (e-</w:t>
      </w:r>
      <w:proofErr w:type="spellStart"/>
      <w:r>
        <w:rPr>
          <w:rFonts w:ascii="Times New Roman" w:hAnsi="Times New Roman"/>
          <w:sz w:val="28"/>
        </w:rPr>
        <w:t>mail</w:t>
      </w:r>
      <w:proofErr w:type="spellEnd"/>
      <w:r>
        <w:rPr>
          <w:rFonts w:ascii="Times New Roman" w:hAnsi="Times New Roman"/>
          <w:sz w:val="28"/>
        </w:rPr>
        <w:t xml:space="preserve">: </w:t>
      </w:r>
      <w:hyperlink r:id="rId37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addi-01@mail.ru</w:t>
        </w:r>
      </w:hyperlink>
      <w:r>
        <w:rPr>
          <w:rFonts w:ascii="Times New Roman" w:hAnsi="Times New Roman"/>
          <w:sz w:val="28"/>
        </w:rPr>
        <w:t>, тел.: (8-86342) 6-93-32 - факс, 6-86-75);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государственное бюджетное учреждение социального обслуживания  населения Ростовской области «Зверевский детский дом-интернат для глубоко умственно отсталых детей», расположенный по адресу: 346340, Ростовская область, г. Зверево, ул. Качалова, 30, (e-</w:t>
      </w:r>
      <w:proofErr w:type="spellStart"/>
      <w:r>
        <w:rPr>
          <w:rFonts w:ascii="Times New Roman" w:hAnsi="Times New Roman"/>
          <w:sz w:val="28"/>
        </w:rPr>
        <w:t>mail</w:t>
      </w:r>
      <w:proofErr w:type="spellEnd"/>
      <w:r>
        <w:rPr>
          <w:rFonts w:ascii="Times New Roman" w:hAnsi="Times New Roman"/>
          <w:sz w:val="28"/>
        </w:rPr>
        <w:t xml:space="preserve">: </w:t>
      </w:r>
      <w:hyperlink r:id="rId38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abcde20072007@yandex.ru</w:t>
        </w:r>
      </w:hyperlink>
      <w:r>
        <w:rPr>
          <w:rFonts w:ascii="Times New Roman" w:hAnsi="Times New Roman"/>
          <w:sz w:val="28"/>
        </w:rPr>
        <w:t>,                          тел.: (8-86355) 4-13-97, 4-14-05).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Основной задачей домов-интернатов является предоставление социальных услуг в стационарных условиях умственно отсталым и глубоко умственно отсталым детям в возрасте от 4 до 18 лет, частично или полностью утратившим способность к самообслуживанию и нуждающимся в постоянном постороннем уходе, создание им условий жизнедеятельности.</w:t>
      </w:r>
    </w:p>
    <w:p w:rsidR="00FA6CA7" w:rsidRDefault="003472C3">
      <w:pPr>
        <w:pStyle w:val="PreformattedText"/>
        <w:tabs>
          <w:tab w:val="left" w:pos="8931"/>
        </w:tabs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Адреса и контактные телефоны учреждений социального обслуживания, предоставляющих социальные услуги несовершеннолетним с ограниченными возможностями здоровья, в том числе детям-инвалидам, можно найти на официальном сайте министерства труда и социального развития Ростовской области </w:t>
      </w:r>
      <w:hyperlink r:id="rId39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www.mintrud.donland.ru</w:t>
        </w:r>
      </w:hyperlink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в разделе «Реестр поставщиков социальных услуг».</w:t>
      </w:r>
    </w:p>
    <w:p w:rsidR="00FA6CA7" w:rsidRDefault="00FA6CA7">
      <w:pPr>
        <w:tabs>
          <w:tab w:val="left" w:pos="8931"/>
        </w:tabs>
        <w:jc w:val="both"/>
        <w:rPr>
          <w:rFonts w:ascii="Times New Roman" w:hAnsi="Times New Roman"/>
          <w:b/>
          <w:spacing w:val="2"/>
          <w:sz w:val="28"/>
        </w:rPr>
      </w:pPr>
    </w:p>
    <w:p w:rsidR="00FA6CA7" w:rsidRDefault="003472C3">
      <w:pPr>
        <w:tabs>
          <w:tab w:val="left" w:pos="1134"/>
        </w:tabs>
        <w:jc w:val="center"/>
        <w:rPr>
          <w:rFonts w:ascii="Times New Roman" w:hAnsi="Times New Roman"/>
          <w:b/>
          <w:spacing w:val="2"/>
          <w:sz w:val="28"/>
        </w:rPr>
      </w:pPr>
      <w:r>
        <w:rPr>
          <w:rFonts w:ascii="Times New Roman" w:hAnsi="Times New Roman"/>
          <w:b/>
          <w:spacing w:val="2"/>
          <w:sz w:val="28"/>
        </w:rPr>
        <w:t>6.5. Социальное сопровождение</w:t>
      </w:r>
    </w:p>
    <w:p w:rsidR="00FA6CA7" w:rsidRDefault="00FA6CA7">
      <w:pPr>
        <w:tabs>
          <w:tab w:val="left" w:pos="1134"/>
        </w:tabs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tabs>
          <w:tab w:val="left" w:pos="1134"/>
        </w:tabs>
        <w:ind w:firstLine="709"/>
        <w:jc w:val="both"/>
        <w:rPr>
          <w:rFonts w:ascii="Times New Roman" w:hAnsi="Times New Roman"/>
          <w:b/>
          <w:spacing w:val="2"/>
          <w:sz w:val="28"/>
        </w:rPr>
      </w:pPr>
      <w:proofErr w:type="gramStart"/>
      <w:r>
        <w:rPr>
          <w:rFonts w:ascii="Times New Roman" w:hAnsi="Times New Roman"/>
          <w:sz w:val="28"/>
        </w:rPr>
        <w:t>Социальное сопровождение – деятельность по оказанию содействия гражданам, в том числе родителям, опекунам, попечителям, иным законным представителям несовершеннолетних детей, нуждающихся в медицинской, психологической, педагогической, юридической, социальной помощи, не относящейся к социальным услугам, путем привлечения организаций, предоставляющих такую помощь, на основе межведомственного взаимодействия.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По поручению Правительства Ростовской области от 25.01.2017 № 3 с целью внедрения в муниципальных образованиях Ростовской области единого подхода к предоставлению семьям с несовершеннолетними детьми медицинской, психологической, педагогической, юридической, социальной помощи, не относящейся к социальным услугам разработана Модельная программа по внедрению социального сопровождения семей с детьми в Ростовской области (далее – модельная программа), которая обязательна для исполнения всеми органами и учреждениями системы</w:t>
      </w:r>
      <w:proofErr w:type="gramEnd"/>
      <w:r>
        <w:rPr>
          <w:rFonts w:ascii="Times New Roman" w:hAnsi="Times New Roman"/>
          <w:sz w:val="28"/>
        </w:rPr>
        <w:t xml:space="preserve"> профилактики безнадзорности и </w:t>
      </w:r>
      <w:r>
        <w:rPr>
          <w:rFonts w:ascii="Times New Roman" w:hAnsi="Times New Roman"/>
          <w:sz w:val="28"/>
        </w:rPr>
        <w:lastRenderedPageBreak/>
        <w:t>правонарушений, муниципальными органами власти.</w:t>
      </w:r>
    </w:p>
    <w:p w:rsidR="00FA6CA7" w:rsidRDefault="003472C3">
      <w:pPr>
        <w:ind w:firstLine="709"/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>Сопровождение семей с ребенком-инвалидом – это помощь в решении актуальных психологических,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бытовых,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медицинских,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социальных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других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проблем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семьи; вовлечение родителей и взрослых членов семьи в деятельность по освоению (восстановлению) </w:t>
      </w:r>
      <w:r>
        <w:rPr>
          <w:rFonts w:ascii="Times New Roman" w:hAnsi="Times New Roman"/>
          <w:spacing w:val="-3"/>
          <w:sz w:val="28"/>
        </w:rPr>
        <w:t xml:space="preserve">навыков </w:t>
      </w:r>
      <w:r>
        <w:rPr>
          <w:rFonts w:ascii="Times New Roman" w:hAnsi="Times New Roman"/>
          <w:sz w:val="28"/>
        </w:rPr>
        <w:t>самостоятельного преодоления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трудностей;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мотивация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активное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запланированных мероприятиях, в </w:t>
      </w:r>
      <w:r>
        <w:rPr>
          <w:rFonts w:ascii="Times New Roman" w:hAnsi="Times New Roman"/>
          <w:spacing w:val="-3"/>
          <w:sz w:val="28"/>
        </w:rPr>
        <w:t xml:space="preserve">результате которых происходит </w:t>
      </w:r>
      <w:r>
        <w:rPr>
          <w:rFonts w:ascii="Times New Roman" w:hAnsi="Times New Roman"/>
          <w:sz w:val="28"/>
        </w:rPr>
        <w:t xml:space="preserve">восстановление способности семьи к самостоятельной адаптации в изменяющихся условиях среды, а также предупреждение неблагоприятных социальных последствий для семьи, </w:t>
      </w:r>
      <w:r>
        <w:rPr>
          <w:rFonts w:ascii="Times New Roman" w:hAnsi="Times New Roman"/>
          <w:spacing w:val="-3"/>
          <w:sz w:val="28"/>
        </w:rPr>
        <w:t xml:space="preserve">которые </w:t>
      </w:r>
      <w:r>
        <w:rPr>
          <w:rFonts w:ascii="Times New Roman" w:hAnsi="Times New Roman"/>
          <w:sz w:val="28"/>
        </w:rPr>
        <w:t xml:space="preserve">могут возникнуть в связи с инвалидностью ребенка. </w:t>
      </w:r>
    </w:p>
    <w:p w:rsidR="00FA6CA7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настоящее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время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мероприятия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сопровождению семей, в том числе</w:t>
      </w:r>
      <w:r w:rsidRPr="00EA27DD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семей с детьми-инвалидами проводятся на всей территории </w:t>
      </w:r>
      <w:r w:rsidRPr="00EA27DD">
        <w:rPr>
          <w:rFonts w:ascii="Times New Roman" w:hAnsi="Times New Roman"/>
          <w:sz w:val="28"/>
        </w:rPr>
        <w:t>Ростовской области</w:t>
      </w:r>
      <w:r>
        <w:rPr>
          <w:rFonts w:ascii="Times New Roman" w:hAnsi="Times New Roman"/>
          <w:sz w:val="28"/>
        </w:rPr>
        <w:t>.</w:t>
      </w:r>
    </w:p>
    <w:p w:rsidR="00EA27DD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Для получения информации по социальному сопровождению рекомендуем обратиться в территориальные комиссии по делам несовершеннолетних и защите их прав по месту жительства (пребывания) или непосредственно в учреждения помощи семье и детям, подведомственные министерству труда и социального развития Ростовской области.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Обращение в комиссии по делам несовершеннолетних и защите их прав (далее КДН и ЗП) не влечет за собой постановку семьи на профилактический учет КДН и ЗП.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>Согласно пункту 7.1 Модельной программы по социальному сопровождению семей в Ростовской области, утвержденной постановлением областной межведомственной комиссией по делам несовершеннолетних и защите их прав от 20.04.2017 № 2.3/25 к КДН и ЗП, действующие при администрациях городских округов, муниципальных районов, являются координаторами деятельности по социальному сопровождению семей.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В состав КДН и ЗП, как правило, входят руководитель организации, осуществляющей социальное сопровождение семей с детьми в муниципальном образовании, и руководитель службы социального сопровождения.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 xml:space="preserve">КДН и ЗП обеспечивают согласование действий государственных, муниципальных и некоммерческих организаций при рассмотрении конкретных вопросов, связанных с организацией социального сопровождения семей с детьми. </w:t>
      </w:r>
    </w:p>
    <w:p w:rsidR="00FA6CA7" w:rsidRPr="00EA27DD" w:rsidRDefault="003472C3" w:rsidP="00EA27DD">
      <w:pPr>
        <w:ind w:firstLine="709"/>
        <w:jc w:val="both"/>
        <w:rPr>
          <w:rFonts w:ascii="Times New Roman" w:hAnsi="Times New Roman"/>
          <w:sz w:val="28"/>
        </w:rPr>
      </w:pPr>
      <w:r w:rsidRPr="00EA27DD">
        <w:rPr>
          <w:rFonts w:ascii="Times New Roman" w:hAnsi="Times New Roman"/>
          <w:sz w:val="28"/>
        </w:rPr>
        <w:t>Решение о постановке на социальное сопровождение, прекращении или продолжении социального сопровождения, утверждении индивидуальных программ социального сопровождения оформляется постановлением КДН и ЗП.</w:t>
      </w:r>
    </w:p>
    <w:p w:rsidR="00FA6CA7" w:rsidRDefault="00FA6CA7">
      <w:pPr>
        <w:pStyle w:val="a5"/>
        <w:spacing w:before="24" w:line="228" w:lineRule="auto"/>
        <w:ind w:left="1133" w:right="961" w:firstLine="283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before="24" w:line="228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</w:rPr>
        <w:t>6.6. Перечень учреждений социального обслуживания семьи и детей, расположенных на территории Ростовской области</w:t>
      </w:r>
    </w:p>
    <w:tbl>
      <w:tblPr>
        <w:tblW w:w="0" w:type="auto"/>
        <w:tblInd w:w="-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4"/>
        <w:gridCol w:w="3544"/>
        <w:gridCol w:w="3402"/>
        <w:gridCol w:w="2693"/>
      </w:tblGrid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учреждения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Контактные телефоны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 населения Ростовской области «Центр социальной помощи семье и </w:t>
            </w:r>
            <w:r>
              <w:rPr>
                <w:rFonts w:ascii="Times New Roman" w:hAnsi="Times New Roman"/>
              </w:rPr>
              <w:lastRenderedPageBreak/>
              <w:t>детям – Дом семьи г. Азова»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346782,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Азов, </w:t>
            </w:r>
            <w:proofErr w:type="spellStart"/>
            <w:r>
              <w:rPr>
                <w:rFonts w:ascii="Times New Roman" w:hAnsi="Times New Roman"/>
              </w:rPr>
              <w:t>пр-кт</w:t>
            </w:r>
            <w:proofErr w:type="spellEnd"/>
            <w:r>
              <w:rPr>
                <w:rFonts w:ascii="Times New Roman" w:hAnsi="Times New Roman"/>
              </w:rPr>
              <w:t xml:space="preserve"> Зои Космодемьянской, 90-а </w:t>
            </w:r>
            <w:hyperlink r:id="rId40" w:history="1">
              <w:r>
                <w:rPr>
                  <w:rStyle w:val="1fa"/>
                  <w:rFonts w:ascii="Times New Roman" w:hAnsi="Times New Roman"/>
                  <w:color w:val="000000"/>
                  <w:u w:val="none"/>
                </w:rPr>
                <w:t>domsemi@rambler.ru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 4-21-62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4-33-93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Аксайского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346702, Ростовская область, </w:t>
            </w:r>
            <w:proofErr w:type="spellStart"/>
            <w:r>
              <w:rPr>
                <w:rFonts w:ascii="Times New Roman" w:hAnsi="Times New Roman"/>
              </w:rPr>
              <w:t>Аксайский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</w:t>
            </w:r>
            <w:proofErr w:type="spellStart"/>
            <w:r>
              <w:rPr>
                <w:rFonts w:ascii="Times New Roman" w:hAnsi="Times New Roman"/>
              </w:rPr>
              <w:t>Ольгинская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Кузнецкая, 17</w:t>
            </w:r>
          </w:p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41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centrpomoshi2008@yandex.ru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(86350) 3-84-53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4-93-10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 учреждение социального обслуживания населения Ростовской области «Центр социальной помощи семье и детям г. Донецка»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346341,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Донецк, 3 микрорайон, 25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cccccpp@rambler.ru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(86368) 2-58-91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2-54-11, 2-55-22</w:t>
            </w:r>
          </w:p>
        </w:tc>
      </w:tr>
      <w:tr w:rsidR="00FA6CA7">
        <w:trPr>
          <w:trHeight w:val="97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г. Ростова-на-Дону»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Островского, 105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fsac2011@ 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(863) 267-05-15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267-05-04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Семикаракорского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346630, Ростовская область, Семикаракорский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Семикаракорск,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natalya_levsha@mail.ru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(86356) 4-25-65,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4-31-58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Советского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347180, Ростовская область, Советский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Советская, ул. </w:t>
            </w:r>
            <w:proofErr w:type="spellStart"/>
            <w:r>
              <w:rPr>
                <w:rFonts w:ascii="Times New Roman" w:hAnsi="Times New Roman"/>
              </w:rPr>
              <w:t>Горева</w:t>
            </w:r>
            <w:proofErr w:type="spellEnd"/>
            <w:r>
              <w:rPr>
                <w:rFonts w:ascii="Times New Roman" w:hAnsi="Times New Roman"/>
              </w:rPr>
              <w:t>, 11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sov_csp2011@mail.ru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(86363) 2-31-46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2-35-53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Багаевского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346610, Ростовская область, Багаевский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ст. </w:t>
            </w:r>
            <w:proofErr w:type="spellStart"/>
            <w:r>
              <w:rPr>
                <w:rFonts w:ascii="Times New Roman" w:hAnsi="Times New Roman"/>
              </w:rPr>
              <w:t>Багаевская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Кооперативная, 11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srcbagaev@yandex.ru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(86357) 3-54-25 ‒ факс</w:t>
            </w:r>
          </w:p>
        </w:tc>
      </w:tr>
      <w:tr w:rsidR="00FA6CA7">
        <w:trPr>
          <w:trHeight w:val="14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Белокалитвинского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347044, Ростовская область, </w:t>
            </w:r>
            <w:proofErr w:type="spellStart"/>
            <w:r>
              <w:rPr>
                <w:rFonts w:ascii="Times New Roman" w:hAnsi="Times New Roman"/>
              </w:rPr>
              <w:t>Белокалитвинский</w:t>
            </w:r>
            <w:proofErr w:type="spellEnd"/>
            <w:r>
              <w:rPr>
                <w:rFonts w:ascii="Times New Roman" w:hAnsi="Times New Roman"/>
              </w:rPr>
              <w:t xml:space="preserve">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Машиностроителей, 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srcbk@yandex.ru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src_1@aaanet.ru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(86383) 2-68-40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9-03-41, 9-02-40</w:t>
            </w:r>
          </w:p>
        </w:tc>
      </w:tr>
      <w:tr w:rsidR="00FA6CA7">
        <w:trPr>
          <w:trHeight w:val="411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</w:t>
            </w:r>
            <w:r>
              <w:rPr>
                <w:rFonts w:ascii="Times New Roman" w:hAnsi="Times New Roman"/>
              </w:rPr>
              <w:lastRenderedPageBreak/>
              <w:t xml:space="preserve">сл. </w:t>
            </w:r>
            <w:proofErr w:type="gramStart"/>
            <w:r>
              <w:rPr>
                <w:rFonts w:ascii="Times New Roman" w:hAnsi="Times New Roman"/>
              </w:rPr>
              <w:t>Большая</w:t>
            </w:r>
            <w:proofErr w:type="gramEnd"/>
            <w:r>
              <w:rPr>
                <w:rFonts w:ascii="Times New Roman" w:hAnsi="Times New Roman"/>
              </w:rPr>
              <w:t xml:space="preserve"> Мартыновка»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346600, Ростовская область, </w:t>
            </w:r>
            <w:proofErr w:type="spellStart"/>
            <w:r>
              <w:rPr>
                <w:rFonts w:ascii="Times New Roman" w:hAnsi="Times New Roman"/>
              </w:rPr>
              <w:t>Мартыновский</w:t>
            </w:r>
            <w:proofErr w:type="spellEnd"/>
            <w:r>
              <w:rPr>
                <w:rFonts w:ascii="Times New Roman" w:hAnsi="Times New Roman"/>
              </w:rPr>
              <w:t xml:space="preserve">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сл. </w:t>
            </w:r>
            <w:proofErr w:type="gramStart"/>
            <w:r>
              <w:rPr>
                <w:rFonts w:ascii="Times New Roman" w:hAnsi="Times New Roman"/>
              </w:rPr>
              <w:t>Большая</w:t>
            </w:r>
            <w:proofErr w:type="gramEnd"/>
            <w:r>
              <w:rPr>
                <w:rFonts w:ascii="Times New Roman" w:hAnsi="Times New Roman"/>
              </w:rPr>
              <w:t xml:space="preserve"> Мартыновка,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64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srcz@bk.ru</w:t>
            </w:r>
          </w:p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42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mzsps@donpac.ru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(86395) 2-14-62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2-19-56, 2-13-55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Веселовского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347780, Ростовская область, Веселовский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х. </w:t>
            </w:r>
            <w:proofErr w:type="spellStart"/>
            <w:r>
              <w:rPr>
                <w:rFonts w:ascii="Times New Roman" w:hAnsi="Times New Roman"/>
              </w:rPr>
              <w:t>Проциков</w:t>
            </w:r>
            <w:proofErr w:type="spellEnd"/>
            <w:r>
              <w:rPr>
                <w:rFonts w:ascii="Times New Roman" w:hAnsi="Times New Roman"/>
              </w:rPr>
              <w:t>, ул. Верхняя, 22</w:t>
            </w:r>
          </w:p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43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srcves@yandex.ru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(86358) 6-56-06 ‒ факс 6-89-55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 Ростовской области «Социально-реабилитационный центр для несовершеннолетних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FAC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347380, 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пр-кт</w:t>
            </w:r>
            <w:proofErr w:type="spellEnd"/>
            <w:r>
              <w:rPr>
                <w:rFonts w:ascii="Times New Roman" w:hAnsi="Times New Roman"/>
              </w:rPr>
              <w:t xml:space="preserve"> Курчатова, 28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VSRC@rambler.ru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(86392) 9-03-57 - факс 9-04-62, 9-00-92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Гуково»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Гуково, ул. </w:t>
            </w:r>
            <w:proofErr w:type="gramStart"/>
            <w:r>
              <w:rPr>
                <w:rFonts w:ascii="Times New Roman" w:hAnsi="Times New Roman"/>
              </w:rPr>
              <w:t>Саратовская</w:t>
            </w:r>
            <w:proofErr w:type="gramEnd"/>
            <w:r>
              <w:rPr>
                <w:rFonts w:ascii="Times New Roman" w:hAnsi="Times New Roman"/>
              </w:rPr>
              <w:t>, 11 Socreabil11@rambler.ru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(86361) 5-73-88,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5-68-47, 5-67-88,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5-79-07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с. Дубовское»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347410, Ростовская область, </w:t>
            </w:r>
            <w:proofErr w:type="spellStart"/>
            <w:r>
              <w:rPr>
                <w:rFonts w:ascii="Times New Roman" w:hAnsi="Times New Roman"/>
              </w:rPr>
              <w:t>Дубовский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Дубовское,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Восстания, 22 src08@yandex.ru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(86377) 2-01-16 ‒ факс  5-13-09</w:t>
            </w:r>
          </w:p>
        </w:tc>
      </w:tr>
      <w:tr w:rsidR="00FA6CA7">
        <w:trPr>
          <w:trHeight w:val="723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Егорлыкского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347660, Ростовская область, </w:t>
            </w:r>
            <w:proofErr w:type="spellStart"/>
            <w:r>
              <w:rPr>
                <w:rFonts w:ascii="Times New Roman" w:hAnsi="Times New Roman"/>
              </w:rPr>
              <w:t>Егорлыкский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Егорлыкская,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Первомайский, 149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reabilitaciya.centr@rambler.ru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(86370) 2-15-05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2-37-17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Заветинского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347430, Ростовская область, </w:t>
            </w:r>
            <w:proofErr w:type="spellStart"/>
            <w:r>
              <w:rPr>
                <w:rFonts w:ascii="Times New Roman" w:hAnsi="Times New Roman"/>
              </w:rPr>
              <w:t>Заветинский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Заветное,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Короткова, 20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victor</w:t>
            </w:r>
            <w:proofErr w:type="spellEnd"/>
            <w:r>
              <w:rPr>
                <w:rFonts w:ascii="Times New Roman" w:hAnsi="Times New Roman"/>
              </w:rPr>
              <w:t>--b@mail.ru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(86378) 2-27-20 -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2-18-29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Зерноградского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 Ростовская область, Зерноградский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20-а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gurosrc@mail.ru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(86359) 4-23-49 ‒ факс 5-09-44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</w:t>
            </w:r>
            <w:r>
              <w:rPr>
                <w:rFonts w:ascii="Times New Roman" w:hAnsi="Times New Roman"/>
              </w:rPr>
              <w:lastRenderedPageBreak/>
              <w:t xml:space="preserve">учреждение социального обслуживания населения Ростовской области «Социально-реабилитационный центр для несовершеннолетних г. </w:t>
            </w:r>
            <w:proofErr w:type="gramStart"/>
            <w:r>
              <w:rPr>
                <w:rFonts w:ascii="Times New Roman" w:hAnsi="Times New Roman"/>
              </w:rPr>
              <w:t>Каменск-Шахтинского</w:t>
            </w:r>
            <w:proofErr w:type="gram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347805,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Красноармейский, 57 kamsofia2@ 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(86365) 7-56-46 ‒ факс, </w:t>
            </w:r>
            <w:r>
              <w:rPr>
                <w:rFonts w:ascii="Times New Roman" w:hAnsi="Times New Roman"/>
              </w:rPr>
              <w:lastRenderedPageBreak/>
              <w:t>3-43-44, 3-19-20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Кашарского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346211, Ростовская область, </w:t>
            </w:r>
            <w:proofErr w:type="spellStart"/>
            <w:r>
              <w:rPr>
                <w:rFonts w:ascii="Times New Roman" w:hAnsi="Times New Roman"/>
              </w:rPr>
              <w:t>Кашарский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сл. </w:t>
            </w:r>
            <w:proofErr w:type="spellStart"/>
            <w:r>
              <w:rPr>
                <w:rFonts w:ascii="Times New Roman" w:hAnsi="Times New Roman"/>
              </w:rPr>
              <w:t>Верхнемакеевка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33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srckashary@rambler.ru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(86388) 3-07-35 ‒ факс 2-22-53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Константиновского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347250, Ростовская область, Константиновский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Константиновск,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Донская, 29 </w:t>
            </w:r>
            <w:hyperlink r:id="rId44" w:history="1">
              <w:r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src@konst.donpac.ru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(86393) 2-41-20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8-951-495-53-85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Красного Сулина»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Комарова, 6/3 </w:t>
            </w:r>
            <w:hyperlink r:id="rId45" w:history="1">
              <w:r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SRCKS@mail.ru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(86367) 5-63-11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5-63-08, 5-60-98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 Куйбышевского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346940, Ростовская область, Куйбышевский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Куйбышево,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Куйбышевская, 34-а</w:t>
            </w:r>
          </w:p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46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kuibsrc@pbox.ttn.ru</w:t>
              </w:r>
            </w:hyperlink>
          </w:p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47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kuibsrc@yandex.ru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(86348) 3-15-52 ‒ факс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Азовского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346744, Ростовская область, Азовский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</w:t>
            </w:r>
            <w:proofErr w:type="gramEnd"/>
            <w:r>
              <w:rPr>
                <w:rFonts w:ascii="Times New Roman" w:hAnsi="Times New Roman"/>
              </w:rPr>
              <w:t>. Кулешовка,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Пролетарская, 17 src.kuleshovka@mail.ru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(86342) 98-0-86 ‒ факс 98-0-88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Миллеровского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346130, Ростовская область, Миллеровский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Миллерово,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Захарова, 7 srcmillerovo@mail.ru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(86385) 2-01-78,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2-69-68 ‒ факс</w:t>
            </w:r>
          </w:p>
        </w:tc>
      </w:tr>
      <w:tr w:rsidR="00FA6CA7">
        <w:trPr>
          <w:trHeight w:val="854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</w:t>
            </w:r>
            <w:r>
              <w:rPr>
                <w:rFonts w:ascii="Times New Roman" w:hAnsi="Times New Roman"/>
              </w:rPr>
              <w:lastRenderedPageBreak/>
              <w:t>«Социально-реабилитационный центр для несовершеннолетних Неклиновского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346830, Ростовская область, </w:t>
            </w:r>
            <w:proofErr w:type="spellStart"/>
            <w:r>
              <w:rPr>
                <w:rFonts w:ascii="Times New Roman" w:hAnsi="Times New Roman"/>
              </w:rPr>
              <w:t>Неклиновский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Покровское,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Свердлова, 250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gurosrc-nekl@yandex.ru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(86347) 2-00-32 ‒ факс 2-08-56</w:t>
            </w:r>
          </w:p>
        </w:tc>
      </w:tr>
      <w:tr w:rsidR="00FA6CA7">
        <w:trPr>
          <w:trHeight w:val="274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346909,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Парковая, 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novguro@mail.ru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(86369) 5-06-36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Орловского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347510, Ростовская область, Орловский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п. Орловский,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П. Конной Армии, д. 3 GU_SRC@ORLOVSK</w:t>
            </w:r>
            <w:bookmarkStart w:id="4" w:name="_Hlt248741847"/>
            <w:bookmarkStart w:id="5" w:name="_Hlt248741848"/>
            <w:r>
              <w:rPr>
                <w:rFonts w:ascii="Times New Roman" w:hAnsi="Times New Roman"/>
              </w:rPr>
              <w:t>Y</w:t>
            </w:r>
            <w:bookmarkEnd w:id="4"/>
            <w:bookmarkEnd w:id="5"/>
            <w:r>
              <w:rPr>
                <w:rFonts w:ascii="Times New Roman" w:hAnsi="Times New Roman"/>
              </w:rPr>
              <w:t>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(86375) 3-39-88 ‒ факс</w:t>
            </w:r>
          </w:p>
        </w:tc>
      </w:tr>
      <w:tr w:rsidR="00FA6CA7">
        <w:trPr>
          <w:trHeight w:val="552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Песчанокопского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347570, Ростовская область, </w:t>
            </w:r>
            <w:proofErr w:type="spellStart"/>
            <w:r>
              <w:rPr>
                <w:rFonts w:ascii="Times New Roman" w:hAnsi="Times New Roman"/>
              </w:rPr>
              <w:t>Песчанокопский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Песчанокопское,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Калинина, 53 gurosrc777@yandex.ru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color w:val="FFFFFF"/>
              </w:rPr>
            </w:pPr>
            <w:r>
              <w:rPr>
                <w:rFonts w:ascii="Times New Roman" w:hAnsi="Times New Roman"/>
              </w:rPr>
              <w:t>(86373) 2-04-34 ‒ факс 9-94-61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Пролетарского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 Ростовская область, Пролетарский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пр-кт</w:t>
            </w:r>
            <w:proofErr w:type="spellEnd"/>
            <w:r>
              <w:rPr>
                <w:rFonts w:ascii="Times New Roman" w:hAnsi="Times New Roman"/>
              </w:rPr>
              <w:t xml:space="preserve"> 50 лет Октября, 31-а soc_reb_2@mail.ru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(86374) 9-90-27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Сальского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347630, Ростовская область, Сальский район, г. Сальск,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120 kolok06@mail.ru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(86372) 5-31-95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5-31-98, 5-34-80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Тацинского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347081, Ростовская область, Тацинский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</w:t>
            </w:r>
            <w:proofErr w:type="spellStart"/>
            <w:r>
              <w:rPr>
                <w:rFonts w:ascii="Times New Roman" w:hAnsi="Times New Roman"/>
              </w:rPr>
              <w:t>Быстрогорский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Армейская, 48- 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centrtacinadonpac1@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rambler.ru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(86397) 3-31-78 ‒ факс</w:t>
            </w:r>
          </w:p>
          <w:p w:rsidR="00FA6CA7" w:rsidRDefault="00FA6CA7">
            <w:pPr>
              <w:jc w:val="center"/>
              <w:rPr>
                <w:rFonts w:ascii="Times New Roman" w:hAnsi="Times New Roman"/>
                <w:color w:val="FFFFFF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Цимлянского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347320, Ростовская область, </w:t>
            </w:r>
            <w:proofErr w:type="spellStart"/>
            <w:r>
              <w:rPr>
                <w:rFonts w:ascii="Times New Roman" w:hAnsi="Times New Roman"/>
              </w:rPr>
              <w:t>Цимлянский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Цимлянск,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Ломоносова, 2-а</w:t>
            </w:r>
          </w:p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48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srccimla@mail.ru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(86391) 5-14-02,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5-03-51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2-71-81</w:t>
            </w:r>
          </w:p>
        </w:tc>
      </w:tr>
      <w:tr w:rsidR="00FA6CA7">
        <w:trPr>
          <w:trHeight w:val="854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Чертковского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346009, Ростовская область, Чертковский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proofErr w:type="spellStart"/>
            <w:r>
              <w:rPr>
                <w:rFonts w:ascii="Times New Roman" w:hAnsi="Times New Roman"/>
              </w:rPr>
              <w:t>Маньково-Калитвенское</w:t>
            </w:r>
            <w:proofErr w:type="spellEnd"/>
            <w:r>
              <w:rPr>
                <w:rFonts w:ascii="Times New Roman" w:hAnsi="Times New Roman"/>
              </w:rPr>
              <w:t>, пер. Почтовый, 55 src6138@yandex.ru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(86387) 4-60-12,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4-60-13 ‒ факс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 населения Ростовской области «Центр комплексной реабилитации и абилитации для детей и подростков с ограниченными возможностями «Добродея»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346527,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Текстильная, 27 dobrodeya@inbox.ru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(86362) 4-14-66 -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4-16-64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«Реабилитационный  центр для детей и подростков с ограниченными возможностями Каменского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347842, Ростовская область, Каменский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</w:t>
            </w:r>
            <w:proofErr w:type="spellStart"/>
            <w:r>
              <w:rPr>
                <w:rFonts w:ascii="Times New Roman" w:hAnsi="Times New Roman"/>
              </w:rPr>
              <w:t>Чистоозерный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24 kamsrc@rambler.ru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(86365) 2-26-18 ‒ факс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«Реабилитационный  центр для детей и подростков с ограниченными возможностями Тарасовского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346050, Ростовская область, Тарасовский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пос. Тарасовский,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Дружбы, 3 tarrc@tarasov.donpac.ru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(86386) 3-11-90 -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3-14-78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346881,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Чкалова, 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priut_bat@mail.ru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(86354) 5-40-65 ‒ факс</w:t>
            </w:r>
          </w:p>
        </w:tc>
      </w:tr>
      <w:tr w:rsidR="00FA6CA7">
        <w:trPr>
          <w:trHeight w:val="719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Зимовниковского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347474, Ростовская область, </w:t>
            </w:r>
            <w:proofErr w:type="spellStart"/>
            <w:r>
              <w:rPr>
                <w:rFonts w:ascii="Times New Roman" w:hAnsi="Times New Roman"/>
              </w:rPr>
              <w:t>Зимовниковский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х. Хуторской,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Спортивная, 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priutzima@.yandex.ru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(86376) 3-44-56,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3-44-95 ‒ факс</w:t>
            </w:r>
          </w:p>
        </w:tc>
      </w:tr>
      <w:tr w:rsidR="00FA6CA7">
        <w:trPr>
          <w:trHeight w:val="671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Морозовского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347210, Ростовская область, Морозовский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Морозовск,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Ворошилова, 157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rostok@morozov.donpac.ru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(86384) 4-36-55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5-04-94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Октябрьского района «Огонек»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346480, Ростовская область, Октябрьский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р.п</w:t>
            </w:r>
            <w:proofErr w:type="spellEnd"/>
            <w:r>
              <w:rPr>
                <w:rFonts w:ascii="Times New Roman" w:hAnsi="Times New Roman"/>
              </w:rPr>
              <w:t>. Каменоломни,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Мокроусова, 44-а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OGONYOK@Kamenolomni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(86360) 2-29-24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2-35-07</w:t>
            </w:r>
          </w:p>
        </w:tc>
      </w:tr>
      <w:tr w:rsidR="00FA6CA7">
        <w:trPr>
          <w:trHeight w:val="665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Ремонтненского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347480, Ростовская область, </w:t>
            </w:r>
            <w:proofErr w:type="spellStart"/>
            <w:r>
              <w:rPr>
                <w:rFonts w:ascii="Times New Roman" w:hAnsi="Times New Roman"/>
              </w:rPr>
              <w:t>Ремонтненский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</w:t>
            </w:r>
            <w:proofErr w:type="spellStart"/>
            <w:r>
              <w:rPr>
                <w:rFonts w:ascii="Times New Roman" w:hAnsi="Times New Roman"/>
              </w:rPr>
              <w:t>Денисовский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Ленинская, 2 muso_remont@mail.ru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(86379) 3-74-66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3-72-63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г. Ростова-на-Дону»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344064,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Алмазная, 10, стр. 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srcrostov@mail.ru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863) 247-59-28,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248-39-08,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248-49-07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г. Таганрога»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347932, 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Ватутина, 87 DETI2022@yandex.ru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(8634) 64-53-42 ‒ факс,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64-48-35, 64-97-08,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33-66-57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 Ростовской области «Комплексный центр социального обслуживания населения Боковского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346250, Ростовская область, </w:t>
            </w:r>
            <w:proofErr w:type="spellStart"/>
            <w:r>
              <w:rPr>
                <w:rFonts w:ascii="Times New Roman" w:hAnsi="Times New Roman"/>
              </w:rPr>
              <w:t>Боковский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Боковская,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Школьная, 4</w:t>
            </w:r>
          </w:p>
          <w:p w:rsidR="00FA6CA7" w:rsidRDefault="002617F1">
            <w:pPr>
              <w:jc w:val="center"/>
              <w:rPr>
                <w:rFonts w:ascii="Times New Roman" w:hAnsi="Times New Roman"/>
              </w:rPr>
            </w:pPr>
            <w:hyperlink r:id="rId49" w:history="1">
              <w:r w:rsidR="003472C3">
                <w:rPr>
                  <w:rStyle w:val="1fa"/>
                  <w:rFonts w:ascii="Times New Roman" w:hAnsi="Times New Roman"/>
                  <w:color w:val="000000"/>
                  <w:u w:val="none"/>
                </w:rPr>
                <w:t>bkcson@mail.ru</w:t>
              </w:r>
            </w:hyperlink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(86382) 3-14-57 ‒ факс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3-17-49</w:t>
            </w:r>
          </w:p>
        </w:tc>
      </w:tr>
      <w:tr w:rsidR="00FA6CA7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«Центр психолого-педагогической помощи населению </w:t>
            </w:r>
          </w:p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Вешенской Шолоховского района»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346270, Ростовская область, Шолоховский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Вешенская,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Шолохова, 60-а cppps@veshki.donpac.ru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(86353) 2-10-24 ‒ факс</w:t>
            </w:r>
          </w:p>
        </w:tc>
      </w:tr>
    </w:tbl>
    <w:p w:rsidR="00FA6CA7" w:rsidRDefault="00FA6CA7">
      <w:pPr>
        <w:pStyle w:val="a5"/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a5"/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6.7. Услуга «Социальное такси»</w:t>
      </w:r>
    </w:p>
    <w:p w:rsidR="00FA6CA7" w:rsidRDefault="00FA6CA7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Услуга «Социальное такси», то есть сервиса такси с льготными тарифами, предоставляется получателям социальных услуг, признанных нуждающимися в предоставлении социальных услуг.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Воспользоваться ею имеют право и дети-инвалиды с нарушениями функций опорно-двигательного аппарата. Транспортные средства, используемые при оказании данной услуги,  оборудованы специальными техническими средствами, </w:t>
      </w:r>
      <w:r>
        <w:rPr>
          <w:rFonts w:ascii="Times New Roman" w:hAnsi="Times New Roman"/>
          <w:sz w:val="28"/>
        </w:rPr>
        <w:lastRenderedPageBreak/>
        <w:t xml:space="preserve">такими как крепежи для колясок.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t>Заказ такси осуществляется по индивидуальным заявкам инвалидов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или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родственников.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  <w:highlight w:val="white"/>
        </w:rPr>
        <w:t>Воспользоваться услугой можно, чтобы добраться до социально-значимых объектов (медицинские орг</w:t>
      </w:r>
      <w:r>
        <w:rPr>
          <w:rFonts w:ascii="Times New Roman" w:hAnsi="Times New Roman"/>
          <w:sz w:val="28"/>
        </w:rPr>
        <w:t>анизации, учреждения соцзащиты, клиентские службы отделения Фонда пенсионного и социального страхования Российской Федерации по Ростовской области по месту жительств</w:t>
      </w:r>
      <w:r>
        <w:rPr>
          <w:rFonts w:ascii="Times New Roman" w:hAnsi="Times New Roman"/>
          <w:sz w:val="28"/>
          <w:highlight w:val="white"/>
        </w:rPr>
        <w:t xml:space="preserve">а, службы занятости, спорткомплексы, МФЦ и т.п.). </w:t>
      </w:r>
    </w:p>
    <w:p w:rsidR="00FA6CA7" w:rsidRDefault="003472C3">
      <w:pPr>
        <w:pStyle w:val="a5"/>
        <w:tabs>
          <w:tab w:val="left" w:pos="992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уточнения телефонов службы заказа такси необходимо обратиться в территориальное управление социальной защиты населения по месту жительства.</w:t>
      </w:r>
    </w:p>
    <w:p w:rsidR="00FA6CA7" w:rsidRDefault="00FA6CA7">
      <w:pPr>
        <w:pStyle w:val="PreformattedText"/>
        <w:tabs>
          <w:tab w:val="left" w:pos="3828"/>
        </w:tabs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tabs>
          <w:tab w:val="left" w:pos="3828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6.8. Бесплатная юридическая помощь в Ростовской области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Согласно статье 4 Областного закона от 24.12.2012 № 1017-ЗС                              «О бесплатной юридической помощи в Ростовской области» право на получение бесплатной юридической помощи в рамках государственной системы бесплатной юридической помощи имеют дети-инвалиды,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детей. 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 Областным законом от 24.12.2012 № 1017-ЗС  участниками государственной системы бесплатной юридической помощи на территории Ростовской области являются исполнительные органы Ростовской области, подведомственные им учреждения и адвокаты, являющиеся участниками государственной системы бесплатной юридической помощи.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Бесплатную юридическую помощь в виде правового консультирования в устной и письменной форме по вопросам, относящимся к компетенции минтруда области и подведомственных ему учреждений детям-инвалидам и их законным представителям, представителям оказывают в порядке, установленном законодательством Российской Федерации для рассмотрения обращений граждан.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Адвокаты, являющиеся участниками государственной системы бесплатной юридической помощи, осуществляют правовое консультирование в устной и письменной форме, в том числе граждан, указанных в пункте 4 </w:t>
      </w:r>
      <w:hyperlink r:id="rId50" w:history="1">
        <w:r>
          <w:rPr>
            <w:rFonts w:ascii="Times New Roman" w:hAnsi="Times New Roman"/>
            <w:sz w:val="28"/>
          </w:rPr>
          <w:t>части 1 статьи 4</w:t>
        </w:r>
      </w:hyperlink>
      <w:r>
        <w:rPr>
          <w:rFonts w:ascii="Times New Roman" w:hAnsi="Times New Roman"/>
          <w:sz w:val="28"/>
        </w:rPr>
        <w:t xml:space="preserve"> Областного закона от 24.12.2012 № 1017-ЗС (дети-инвалиды, их законные представители) и составляют для них заявления, жалобы, ходатайства и другие документы правового характера, в соответствии со статьей 7 указанного Областного закона.</w:t>
      </w:r>
      <w:proofErr w:type="gramEnd"/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Бесплатная юридическая помощь в виде составления заявлений, жалоб, ходатайств и других документов правового характера оказывается детям-инвалидам и их законным представителям, представителям по вопросам предоставления мер социальной поддержки при представлении следующих документов: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письменное заявление об оказании бесплатной юридической помощи;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или иной документ, удостоверяющий личность гражданина Российской Федерации;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документ, подтверждающий отнесение его к категории «ребенок-инвалид»;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документы, удостоверяющие личность и полномочия представителя.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об учреждениях, подведомственных министерству труда и социального развития Ростовской области, входящих в государственную систему бесплатной юридической помощи, а также перечень адвокатов, являющихся участниками государственной системы бесплатной юридической помощи, размещена в подразделе «Бесплатная юридическая помощь» раздела «Деятельность» на официальном сайте минтруда области в информационно-телекоммуникационной сети «Интернет» (</w:t>
      </w:r>
      <w:hyperlink r:id="rId51" w:history="1">
        <w:r>
          <w:rPr>
            <w:rStyle w:val="1fa"/>
            <w:rFonts w:ascii="Times New Roman" w:hAnsi="Times New Roman"/>
            <w:color w:val="000000"/>
            <w:sz w:val="28"/>
            <w:u w:val="none"/>
          </w:rPr>
          <w:t>http://mintrud.donland.ru</w:t>
        </w:r>
      </w:hyperlink>
      <w:r>
        <w:rPr>
          <w:rFonts w:ascii="Times New Roman" w:hAnsi="Times New Roman"/>
          <w:sz w:val="28"/>
        </w:rPr>
        <w:t xml:space="preserve">).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постановлению Правительства Ростовской области от 30.01.2013 № 37 по вопросам предоставления мер социальной поддержки бесплатную юридическую помощь оказывают также министерство здравоохранения Ростовской области, министерство общего и профессионального образования Ростовской области, министерство строительства, архитектуры и территориального развития Ростовской области, входящие в государственную систему бесплатной юридической помощи на территории Ростовской области. </w:t>
      </w:r>
    </w:p>
    <w:p w:rsidR="00FA6CA7" w:rsidRDefault="003472C3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об оказании бесплатной юридической помощи указанными исполнительными органами Ростовской области, подведомственными им учреждениями, размещена на их официальных сайтах в информационно-телекоммуникационной сети «Интернет».</w:t>
      </w:r>
    </w:p>
    <w:p w:rsidR="00FA6CA7" w:rsidRDefault="00FA6CA7">
      <w:pPr>
        <w:ind w:firstLine="709"/>
        <w:jc w:val="both"/>
        <w:rPr>
          <w:rFonts w:ascii="Times New Roman" w:hAnsi="Times New Roman"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6.8.1. Список адвокатов,</w:t>
      </w: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участвующих в деятельности государственной системы</w:t>
      </w:r>
    </w:p>
    <w:p w:rsidR="00FA6CA7" w:rsidRDefault="003472C3">
      <w:pPr>
        <w:spacing w:line="20" w:lineRule="atLeast"/>
        <w:ind w:firstLine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бесплатной юридической помощи на территории Ростовской области</w:t>
      </w:r>
    </w:p>
    <w:p w:rsidR="00BD0FAC" w:rsidRDefault="00BD0FAC">
      <w:pPr>
        <w:spacing w:line="20" w:lineRule="atLeast"/>
        <w:ind w:firstLine="720"/>
        <w:jc w:val="center"/>
        <w:rPr>
          <w:rFonts w:ascii="Times New Roman" w:hAnsi="Times New Roman"/>
          <w:b/>
          <w:sz w:val="28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343"/>
        <w:gridCol w:w="2804"/>
        <w:gridCol w:w="2473"/>
        <w:gridCol w:w="1985"/>
      </w:tblGrid>
      <w:tr w:rsidR="00FA6CA7" w:rsidTr="00BD0FAC">
        <w:trPr>
          <w:trHeight w:val="14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ФИО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в г. Ростове-на-Дону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Телефон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График</w:t>
            </w:r>
          </w:p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приема граждан</w:t>
            </w:r>
          </w:p>
        </w:tc>
      </w:tr>
      <w:tr w:rsidR="00FA6CA7" w:rsidTr="00BD0FAC">
        <w:trPr>
          <w:trHeight w:val="265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КИРОВСКИЙ РАЙОН</w:t>
            </w:r>
          </w:p>
        </w:tc>
      </w:tr>
      <w:tr w:rsidR="00FA6CA7" w:rsidTr="00BD0FAC">
        <w:trPr>
          <w:trHeight w:val="41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Чекарамит</w:t>
            </w:r>
            <w:proofErr w:type="spellEnd"/>
            <w:r>
              <w:rPr>
                <w:rFonts w:ascii="Times New Roman" w:hAnsi="Times New Roman"/>
              </w:rPr>
              <w:t xml:space="preserve"> Елена Владимировна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Социалистическая, 92/40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244-19-24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8-903-436-69-39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Lena-chek@mail.ru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Хаутиева</w:t>
            </w:r>
            <w:proofErr w:type="spellEnd"/>
            <w:r>
              <w:rPr>
                <w:rFonts w:ascii="Times New Roman" w:hAnsi="Times New Roman"/>
              </w:rPr>
              <w:t xml:space="preserve"> Кейпа </w:t>
            </w:r>
            <w:proofErr w:type="spellStart"/>
            <w:r>
              <w:rPr>
                <w:rFonts w:ascii="Times New Roman" w:hAnsi="Times New Roman"/>
              </w:rPr>
              <w:t>Даудовна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Ворошиловский, 12/85,  к.6Б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8-928-161-30-91 </w:t>
            </w:r>
            <w:hyperlink r:id="rId52" w:history="1">
              <w:r>
                <w:rPr>
                  <w:rFonts w:ascii="Times New Roman" w:hAnsi="Times New Roman"/>
                </w:rPr>
                <w:t>keypakhaut@mail.ru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ОКТЯБРЬСКИЙ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Личкин</w:t>
            </w:r>
            <w:proofErr w:type="spellEnd"/>
            <w:r>
              <w:rPr>
                <w:rFonts w:ascii="Times New Roman" w:hAnsi="Times New Roman"/>
              </w:rPr>
              <w:t xml:space="preserve"> Ренат Алексеевич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Лермонтовская</w:t>
            </w:r>
            <w:proofErr w:type="spellEnd"/>
            <w:r>
              <w:rPr>
                <w:rFonts w:ascii="Times New Roman" w:hAnsi="Times New Roman"/>
              </w:rPr>
              <w:t>, 71/104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8-919-896-37-55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11.00-12.00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ВОРОШИЛОВСКИЙ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Лысенко Федор Владимирович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136-А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252-92-05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8-989-611-97-62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Fdor.lysenko.86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@bk.ru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Пн.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Гончарова Зоя Васильевна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136-А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252-92-05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8-951-520-72-34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zoyarostov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@rambler.ru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12.00-15.00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12.00-15.00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Борисенко Юлия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344023,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136-А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252-92-05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8-961-400-04-40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Advocate.borisenko@gmail.com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12.00-15.00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12.00-15.00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Корсун</w:t>
            </w:r>
            <w:proofErr w:type="spellEnd"/>
            <w:r>
              <w:rPr>
                <w:rFonts w:ascii="Times New Roman" w:hAnsi="Times New Roman"/>
              </w:rPr>
              <w:t xml:space="preserve"> Александра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М. Нагибина, 33а, оф.205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8-908-509-55-06 </w:t>
            </w:r>
            <w:proofErr w:type="spellStart"/>
            <w:r>
              <w:rPr>
                <w:rFonts w:ascii="Times New Roman" w:hAnsi="Times New Roman"/>
              </w:rPr>
              <w:t>korsun.aleksandra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12.00-14.00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Пискунов Сергей Сергеевич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М. Нагибина, 45/2, оф.6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Чехова, 353/5, оф.1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ф.8-863-245-03-98 8-908-170-11-94 piskunovss-advokat@rambler.ru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ф.8-863-245-03-98 8-918-583-57-73 piskunovss-advokat@rambler.ru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17.00-19.00 Чт. 17.00-19.00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09.00-12.00 Чт. 09.00-12.00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Сефиханов</w:t>
            </w:r>
            <w:proofErr w:type="spellEnd"/>
            <w:r>
              <w:rPr>
                <w:rFonts w:ascii="Times New Roman" w:hAnsi="Times New Roman"/>
              </w:rPr>
              <w:t xml:space="preserve"> Рустам </w:t>
            </w:r>
            <w:proofErr w:type="spellStart"/>
            <w:r>
              <w:rPr>
                <w:rFonts w:ascii="Times New Roman" w:hAnsi="Times New Roman"/>
              </w:rPr>
              <w:t>Айвазович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М. Нагибина, 43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8-961-270-11-81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10.00-20.00 Ср. 10.00-20.00 Пт. 10.00-20.00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Негуляева</w:t>
            </w:r>
            <w:proofErr w:type="spellEnd"/>
            <w:r>
              <w:rPr>
                <w:rFonts w:ascii="Times New Roman" w:hAnsi="Times New Roman"/>
              </w:rPr>
              <w:t xml:space="preserve"> Людмила Николаевна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344068,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Оренбургский,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24, оф.24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8-989-618-22-69 </w:t>
            </w:r>
            <w:proofErr w:type="spellStart"/>
            <w:r>
              <w:rPr>
                <w:rFonts w:ascii="Times New Roman" w:hAnsi="Times New Roman"/>
              </w:rPr>
              <w:t>neguliaeva.l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11.00-16.00 Чт. 11.00-16.00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ЖЕЛЕЗНОДОРОЖНЫЙ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Аксенова Юлия Никитична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Профсоюзная, 29/22, литер</w:t>
            </w:r>
            <w:proofErr w:type="gramStart"/>
            <w:r>
              <w:rPr>
                <w:rFonts w:ascii="Times New Roman" w:hAnsi="Times New Roman"/>
              </w:rPr>
              <w:t xml:space="preserve"> А</w:t>
            </w:r>
            <w:proofErr w:type="gramEnd"/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236-26-00 8-939-865-08-81 abpartner2014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Гетманов Владимир Викторович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Профсоюзная, 29/22, литер</w:t>
            </w:r>
            <w:proofErr w:type="gramStart"/>
            <w:r>
              <w:rPr>
                <w:rFonts w:ascii="Times New Roman" w:hAnsi="Times New Roman"/>
              </w:rPr>
              <w:t xml:space="preserve"> А</w:t>
            </w:r>
            <w:proofErr w:type="gramEnd"/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236-26-00 8-939-865-08-80 abpartner2014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14.00-18.00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Акопян </w:t>
            </w:r>
            <w:proofErr w:type="spellStart"/>
            <w:r>
              <w:rPr>
                <w:rFonts w:ascii="Times New Roman" w:hAnsi="Times New Roman"/>
              </w:rPr>
              <w:t>Наринэ</w:t>
            </w:r>
            <w:proofErr w:type="spellEnd"/>
            <w:r>
              <w:rPr>
                <w:rFonts w:ascii="Times New Roman" w:hAnsi="Times New Roman"/>
              </w:rPr>
              <w:t xml:space="preserve"> Артуровна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Профсоюзная, 29/22, литер</w:t>
            </w:r>
            <w:proofErr w:type="gramStart"/>
            <w:r>
              <w:rPr>
                <w:rFonts w:ascii="Times New Roman" w:hAnsi="Times New Roman"/>
              </w:rPr>
              <w:t xml:space="preserve"> А</w:t>
            </w:r>
            <w:proofErr w:type="gramEnd"/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236-26-00 8-939-865-08-79 abpartner2014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Скориков Александр Александрович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344116,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Литвинова, 4, оф.114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8-928-229-79-06 odon-sa@mail.ru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17.00-20.00 Ср. 17.00-20.00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17.00-20.00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СОВЕТСКИЙ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Диденко Анна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Малиновского, 74/68, кв.30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220-20-17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8-928-769-25-50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dideanna@yandex.ru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Касьянова Татьяна Геннадьевна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ул. 2-я Краснодарская, 80/14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224-43-01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8-903-434-92-09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tkasianova@list.ru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Пн.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Ср. 14.00-18.00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Коваленко Анна Александровна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2-я Краснодарская, 80/14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224-43-01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8-918-516-25-71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09.00-13.00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Ахмед Анна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Жмайлова, 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8-928-904-80-57 </w:t>
            </w:r>
            <w:proofErr w:type="spellStart"/>
            <w:r>
              <w:rPr>
                <w:rFonts w:ascii="Times New Roman" w:hAnsi="Times New Roman"/>
              </w:rPr>
              <w:t>anna.akhmed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08.30-15.30</w:t>
            </w:r>
          </w:p>
        </w:tc>
      </w:tr>
      <w:tr w:rsidR="00FA6CA7" w:rsidTr="00BD0FAC">
        <w:trPr>
          <w:trHeight w:val="76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Царегородцева</w:t>
            </w:r>
            <w:proofErr w:type="spellEnd"/>
            <w:r>
              <w:rPr>
                <w:rFonts w:ascii="Times New Roman" w:hAnsi="Times New Roman"/>
              </w:rPr>
              <w:t xml:space="preserve"> Наталья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344091,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2-я Краснодарская, 80/14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224-43-01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8-951-515-95-37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Kns48173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Пн.-</w:t>
            </w:r>
            <w:r w:rsidR="00BD0FAC">
              <w:rPr>
                <w:rFonts w:ascii="Times New Roman" w:hAnsi="Times New Roman"/>
              </w:rPr>
              <w:t xml:space="preserve"> </w:t>
            </w:r>
            <w:proofErr w:type="gramStart"/>
            <w:r>
              <w:rPr>
                <w:rFonts w:ascii="Times New Roman" w:hAnsi="Times New Roman"/>
              </w:rPr>
              <w:t>Вт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09.00-17.00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ПЕРВОМАЙСКИЙ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Кунаев</w:t>
            </w:r>
            <w:proofErr w:type="spellEnd"/>
            <w:r>
              <w:rPr>
                <w:rFonts w:ascii="Times New Roman" w:hAnsi="Times New Roman"/>
              </w:rPr>
              <w:t xml:space="preserve"> Сергей Сергеевич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пр. </w:t>
            </w:r>
            <w:proofErr w:type="spellStart"/>
            <w:r>
              <w:rPr>
                <w:rFonts w:ascii="Times New Roman" w:hAnsi="Times New Roman"/>
              </w:rPr>
              <w:t>Сельмаш</w:t>
            </w:r>
            <w:proofErr w:type="spellEnd"/>
            <w:r>
              <w:rPr>
                <w:rFonts w:ascii="Times New Roman" w:hAnsi="Times New Roman"/>
              </w:rPr>
              <w:t>, 7 «Б»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200-23-38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8-918-55-75-660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kunaev1974@mail.ru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9.00-12.00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9.00-12.00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Солод Владимир Юрьевич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Селиванова, д. 49, оф.7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8-951-834-24-23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8-989-712-94-96 exsolod@mail.ru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10.00-17.00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Каспарова Ольга Валерьевна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Курчатова, 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оф. 204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294-47-91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8-918-554-47-91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Advokatkasparova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@yandex.ru, 2944791@bk.ru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Цыганова Виктория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8-988-235-94-45 advocatrostov.victory@mail.ru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Бестужева Кристина Дмитриевна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8-952-572-80-37 </w:t>
            </w:r>
            <w:proofErr w:type="spellStart"/>
            <w:r>
              <w:rPr>
                <w:rFonts w:ascii="Times New Roman" w:hAnsi="Times New Roman"/>
              </w:rPr>
              <w:t>advokatrostov_best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Качанов Николай Андреевич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235-94-45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8-952-572-80-37 </w:t>
            </w:r>
            <w:proofErr w:type="spellStart"/>
            <w:r>
              <w:rPr>
                <w:rFonts w:ascii="Times New Roman" w:hAnsi="Times New Roman"/>
              </w:rPr>
              <w:t>advokatrostov.nk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Абрамов Павел Аркадьевич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344056,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Сахалинский, 45/199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235-94-45 8-928-111-50-44 </w:t>
            </w:r>
            <w:proofErr w:type="spellStart"/>
            <w:r>
              <w:rPr>
                <w:rFonts w:ascii="Times New Roman" w:hAnsi="Times New Roman"/>
              </w:rPr>
              <w:t>rostovadvokat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09.30-18.00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ПРОЛЕТАРСКИЙ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Дубенцов</w:t>
            </w:r>
            <w:proofErr w:type="spellEnd"/>
            <w:r>
              <w:rPr>
                <w:rFonts w:ascii="Times New Roman" w:hAnsi="Times New Roman"/>
              </w:rPr>
              <w:t xml:space="preserve"> Григорий Сергеевич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7-я линия, 12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8-905-455-35-37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aka.gsd@mail.ru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Вс.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09.00-18.00, перерыв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Петраш Андрей Александрович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344072,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40-летия Победы, 43, оф.1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8-903-431-32-57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advokat.Petrash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Сб.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Микаелян Елизавета </w:t>
            </w:r>
            <w:r>
              <w:rPr>
                <w:rFonts w:ascii="Times New Roman" w:hAnsi="Times New Roman"/>
              </w:rPr>
              <w:lastRenderedPageBreak/>
              <w:t>Сергеевна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344019,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Каяни</w:t>
            </w:r>
            <w:proofErr w:type="spellEnd"/>
            <w:r>
              <w:rPr>
                <w:rFonts w:ascii="Times New Roman" w:hAnsi="Times New Roman"/>
              </w:rPr>
              <w:t>, 18, оф.404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8-928-900-33-36 </w:t>
            </w:r>
            <w:r>
              <w:rPr>
                <w:rFonts w:ascii="Times New Roman" w:hAnsi="Times New Roman"/>
              </w:rPr>
              <w:lastRenderedPageBreak/>
              <w:t>advokat-es@mail.ru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Вт. 12.00-16.00 </w:t>
            </w:r>
            <w:r>
              <w:rPr>
                <w:rFonts w:ascii="Times New Roman" w:hAnsi="Times New Roman"/>
              </w:rPr>
              <w:lastRenderedPageBreak/>
              <w:t>Чт. 12.00-16.00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Крячко Михаил Александрович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344019,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Каяни</w:t>
            </w:r>
            <w:proofErr w:type="spellEnd"/>
            <w:r>
              <w:rPr>
                <w:rFonts w:ascii="Times New Roman" w:hAnsi="Times New Roman"/>
              </w:rPr>
              <w:t>, д.18, оф.308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  <w:shd w:val="clear" w:color="auto" w:fill="FF6350"/>
              </w:rPr>
            </w:pPr>
            <w:r>
              <w:rPr>
                <w:rFonts w:ascii="Times New Roman" w:hAnsi="Times New Roman"/>
              </w:rPr>
              <w:t>346880,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Батайск,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Карла Маркса, 34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8-903-463-47-77 89034634777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12.00-15.00</w:t>
            </w:r>
            <w:proofErr w:type="gramStart"/>
            <w:r>
              <w:rPr>
                <w:rFonts w:ascii="Times New Roman" w:hAnsi="Times New Roman"/>
              </w:rPr>
              <w:t xml:space="preserve"> С</w:t>
            </w:r>
            <w:proofErr w:type="gramEnd"/>
            <w:r>
              <w:rPr>
                <w:rFonts w:ascii="Times New Roman" w:hAnsi="Times New Roman"/>
              </w:rPr>
              <w:t>б. 12.00-15.00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09.00-11.00</w:t>
            </w:r>
          </w:p>
        </w:tc>
      </w:tr>
      <w:tr w:rsidR="00FA6CA7" w:rsidTr="00BD0FAC">
        <w:trPr>
          <w:trHeight w:val="141"/>
        </w:trPr>
        <w:tc>
          <w:tcPr>
            <w:tcW w:w="101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ЛЕНИНСКИЙ РАЙОН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Киреева Юлия Витальевна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48/24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8-950-855-44-22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kireeva.yuliya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10.00-13.00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Ганага</w:t>
            </w:r>
            <w:proofErr w:type="spellEnd"/>
            <w:r>
              <w:rPr>
                <w:rFonts w:ascii="Times New Roman" w:hAnsi="Times New Roman"/>
              </w:rPr>
              <w:t xml:space="preserve"> Михаил Михайлович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8-928-174-51-10 614806@apromail.ru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11.00-15.00 Ср. 11.00-15.00 Пт. 11.00-15.00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Чуднова Ольга Владимировна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8-938-148-00-60 615881@apromail.ru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 Вт. 10.00-15.00 Чт. 10.00-15.00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34.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Гончаренко Григорий Геннадиевич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8-918-857-81-69 advokatrostov.goncharenko@gmail.com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09.00-17.00 Ср. 09.00-17.00 Пт. 09.00-17.00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Задорожная Татьяна Витальевна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344007,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Семашко, 71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240-95-16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8-952-560-00-12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zadorozhnaya45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14.00-18.00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10.00-13.00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Калюжный Александр Андреевич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8-928-112-58-56 </w:t>
            </w:r>
            <w:proofErr w:type="spellStart"/>
            <w:r>
              <w:rPr>
                <w:rFonts w:ascii="Times New Roman" w:hAnsi="Times New Roman"/>
              </w:rPr>
              <w:t>kalyuzhnyy.first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Голинченко</w:t>
            </w:r>
            <w:proofErr w:type="spellEnd"/>
            <w:r>
              <w:rPr>
                <w:rFonts w:ascii="Times New Roman" w:hAnsi="Times New Roman"/>
              </w:rPr>
              <w:t xml:space="preserve"> Екатерина Валерьевна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Пушкинская, 1/36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8-952-583-85-41 615734@apromail.ru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12.00-14.00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Агапова Юлия Александровна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Горького, 60, оф.3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8-989-707-53-36 </w:t>
            </w:r>
            <w:proofErr w:type="spellStart"/>
            <w:r>
              <w:rPr>
                <w:rFonts w:ascii="Times New Roman" w:hAnsi="Times New Roman"/>
              </w:rPr>
              <w:t>yu.agapowa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10.00-18.00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Григорян Ваге </w:t>
            </w:r>
            <w:proofErr w:type="spellStart"/>
            <w:r>
              <w:rPr>
                <w:rFonts w:ascii="Times New Roman" w:hAnsi="Times New Roman"/>
              </w:rPr>
              <w:t>Зорикович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8-937-739-99-95 advokat.61grigoryan@gmail.com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10.00-17.00 Ср. 10.00-17.00 Пт. 10.00-17.00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Каминская Марина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8-989-610-22-26 marik7916@mail.ru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Пн.- </w:t>
            </w:r>
            <w:proofErr w:type="gramStart"/>
            <w:r>
              <w:rPr>
                <w:rFonts w:ascii="Times New Roman" w:hAnsi="Times New Roman"/>
              </w:rPr>
              <w:t>Ср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10.00-17.00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Малова Елена Геннадьевна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пер. </w:t>
            </w:r>
            <w:proofErr w:type="spellStart"/>
            <w:r>
              <w:rPr>
                <w:rFonts w:ascii="Times New Roman" w:hAnsi="Times New Roman"/>
              </w:rPr>
              <w:t>Халтуринский</w:t>
            </w:r>
            <w:proofErr w:type="spellEnd"/>
            <w:r>
              <w:rPr>
                <w:rFonts w:ascii="Times New Roman" w:hAnsi="Times New Roman"/>
              </w:rPr>
              <w:t>, 4, оф.8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8-918-514-89-93 </w:t>
            </w:r>
            <w:proofErr w:type="spellStart"/>
            <w:r>
              <w:rPr>
                <w:rFonts w:ascii="Times New Roman" w:hAnsi="Times New Roman"/>
              </w:rPr>
              <w:t>barrister-elena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Титенко Григорий Геннадьевич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Станиславского,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8-928-110-38-47 615794@apromail.ru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11.00-15.00 Ср. 11.00-15.00 Пт. 11.00-15.00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43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Отунчиев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Омурбек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Болотович</w:t>
            </w:r>
            <w:proofErr w:type="spellEnd"/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8-988-899-14-40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advokat.otunchiev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Мамай Ольга Викторовна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8-918-573-00-30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614806@apromail.ru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12.00-16.00 Чт. 12.00-16.00</w:t>
            </w:r>
          </w:p>
        </w:tc>
      </w:tr>
      <w:tr w:rsidR="00FA6CA7" w:rsidTr="00BD0FAC">
        <w:trPr>
          <w:trHeight w:val="14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Каирова</w:t>
            </w:r>
            <w:proofErr w:type="spellEnd"/>
            <w:r>
              <w:rPr>
                <w:rFonts w:ascii="Times New Roman" w:hAnsi="Times New Roman"/>
              </w:rPr>
              <w:t xml:space="preserve"> Зарина Сергеевна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344082,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Станиславского, 8А-10/11-13, оф. 67Б/67В</w:t>
            </w:r>
          </w:p>
        </w:tc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8-918-552-29-75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kairovazarina05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11.00-15.00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11.00-15.00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11.00-15.00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Ростовская область (за исключением г. Ростова-на-Дону)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594"/>
        <w:gridCol w:w="2651"/>
        <w:gridCol w:w="2325"/>
        <w:gridCol w:w="1815"/>
      </w:tblGrid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ФИО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Адрес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Телефон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График</w:t>
            </w:r>
          </w:p>
          <w:p w:rsidR="00FA6CA7" w:rsidRDefault="003472C3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приема граждан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АЗОВСКИЙ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Астахов Юрий Николаевич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346780,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Азов,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Московская, 42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8-86342-4-02-73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8-918-517-58-75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09.00-12.00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БАТАЙСК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Данкеева</w:t>
            </w:r>
            <w:proofErr w:type="spellEnd"/>
            <w:r>
              <w:rPr>
                <w:rFonts w:ascii="Times New Roman" w:hAnsi="Times New Roman"/>
              </w:rPr>
              <w:t xml:space="preserve"> Ольга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346880,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Батайск,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Рабочая, 110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8(86354)2-32-05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8-928-120-42-77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Olga-dankeeva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10.00-13.00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БЕЛОКАЛИТВИНСКИЙ РАЙОН и г. БЕЛАЯ КАЛИТВА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Ермолов Николай Владимирович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Калинина, 29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8-86383-2-68-37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8-919-886-38-04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nikolay8219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14.00-17.00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Пугачёва Елена Николаевна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Энгельса, 102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8-928-183-75-45 pugacheva1111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Борисова Анастасия Николаевна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Энгельса, 102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8-928-136-99-39 </w:t>
            </w:r>
            <w:proofErr w:type="spellStart"/>
            <w:r>
              <w:rPr>
                <w:rFonts w:ascii="Times New Roman" w:hAnsi="Times New Roman"/>
              </w:rPr>
              <w:t>bori-anastasiy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10.00-12.00 Чт. 10.00-12.00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Якименко Наталья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Белая Калитва,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Калинина, 29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8-86383-2-68-37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8-989-711-49-51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Natalivladikina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Дыченкова</w:t>
            </w:r>
            <w:proofErr w:type="spellEnd"/>
            <w:r>
              <w:rPr>
                <w:rFonts w:ascii="Times New Roman" w:hAnsi="Times New Roman"/>
              </w:rPr>
              <w:t xml:space="preserve"> Светлана Викторовна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347042,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Белая Калитва,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Поселок Стандартный,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8-928-144-93-23 sv_dichka@mail.ru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10.00-13.00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ВЕРХНЕДОНСКОЙ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Димитрова Зоя Леонидовна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346170,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  <w:proofErr w:type="spellStart"/>
            <w:r>
              <w:rPr>
                <w:rFonts w:ascii="Times New Roman" w:hAnsi="Times New Roman"/>
              </w:rPr>
              <w:t>Верхнедонской</w:t>
            </w:r>
            <w:proofErr w:type="spellEnd"/>
            <w:r>
              <w:rPr>
                <w:rFonts w:ascii="Times New Roman" w:hAnsi="Times New Roman"/>
              </w:rPr>
              <w:t xml:space="preserve"> район,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Казанская,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Советская, 26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8-903-437-81-36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09.00-12.00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г. ВОЛГОДОНСК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Лець</w:t>
            </w:r>
            <w:proofErr w:type="spellEnd"/>
            <w:r>
              <w:rPr>
                <w:rFonts w:ascii="Times New Roman" w:hAnsi="Times New Roman"/>
              </w:rPr>
              <w:t xml:space="preserve"> Наталья Валерьевна</w:t>
            </w:r>
          </w:p>
          <w:p w:rsidR="00FA6CA7" w:rsidRDefault="00FA6CA7">
            <w:pPr>
              <w:rPr>
                <w:rFonts w:ascii="Times New Roman" w:hAnsi="Times New Roman"/>
              </w:rPr>
            </w:pP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347382,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Волгодонск,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Курчатова, 23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8-8639-26-54-83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8-905-478-9-479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nlets@bk.ru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Надолинский</w:t>
            </w:r>
            <w:proofErr w:type="spellEnd"/>
            <w:r>
              <w:rPr>
                <w:rFonts w:ascii="Times New Roman" w:hAnsi="Times New Roman"/>
              </w:rPr>
              <w:t xml:space="preserve"> Игорь Константинович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347382,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Волгодонск,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Курчатова, 23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8-8639-26-54-83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8-928-133-03-36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nadolinskii_igor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Любиченко</w:t>
            </w:r>
            <w:proofErr w:type="spellEnd"/>
            <w:r>
              <w:rPr>
                <w:rFonts w:ascii="Times New Roman" w:hAnsi="Times New Roman"/>
              </w:rPr>
              <w:t xml:space="preserve"> Анастасия Валерьевна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Донской, 42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8-928-100-56-56 shvec.nastena88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 Вт.10.00-15.00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Ерофеева Светлана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347360,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Волгодонск,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Морская, 100, кв. 4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8-918-539-97-18 </w:t>
            </w:r>
            <w:proofErr w:type="spellStart"/>
            <w:r>
              <w:rPr>
                <w:rFonts w:ascii="Times New Roman" w:hAnsi="Times New Roman"/>
              </w:rPr>
              <w:t>svetlana.erofeeva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14.00-18.00 Ср. 14.00-18.00 Пт. 14.00-18.00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ГУКОВО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Кулькова</w:t>
            </w:r>
            <w:proofErr w:type="spellEnd"/>
            <w:r>
              <w:rPr>
                <w:rFonts w:ascii="Times New Roman" w:hAnsi="Times New Roman"/>
              </w:rPr>
              <w:t xml:space="preserve"> Татьяна Сергеевна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Гуково,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Некрасова, 67, пом.1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8-905-457-16-59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kulkova.69@mail.ru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Альбинович</w:t>
            </w:r>
            <w:proofErr w:type="spellEnd"/>
            <w:r>
              <w:rPr>
                <w:rFonts w:ascii="Times New Roman" w:hAnsi="Times New Roman"/>
              </w:rPr>
              <w:t xml:space="preserve"> Лариса </w:t>
            </w:r>
            <w:proofErr w:type="spellStart"/>
            <w:r>
              <w:rPr>
                <w:rFonts w:ascii="Times New Roman" w:hAnsi="Times New Roman"/>
              </w:rPr>
              <w:t>Гарегиновна</w:t>
            </w:r>
            <w:proofErr w:type="spellEnd"/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347871,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Гуково, ул. Мира, 13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8-903-488-50-45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ДУБОВСКИЙ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Кудряшов Вахтанг Тарасович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347410,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Дубовское,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Герцена, 27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8-989-618-37-66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613424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10.00-12.00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ЕГОРЛЫКСКИЙ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Геворкян </w:t>
            </w:r>
            <w:proofErr w:type="spellStart"/>
            <w:r>
              <w:rPr>
                <w:rFonts w:ascii="Times New Roman" w:hAnsi="Times New Roman"/>
              </w:rPr>
              <w:t>Арман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Каренович</w:t>
            </w:r>
            <w:proofErr w:type="spellEnd"/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Егорлыкская,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Карла Маркса, 107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8-908-500-20-06 arman2010.91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10.00-12.00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ЗЕРНОГРАДСКИЙ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Марахин</w:t>
            </w:r>
            <w:proofErr w:type="spellEnd"/>
            <w:r>
              <w:rPr>
                <w:rFonts w:ascii="Times New Roman" w:hAnsi="Times New Roman"/>
              </w:rPr>
              <w:t xml:space="preserve"> Александр Александрович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Чкалова,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8-908-172-63-34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marakhin@mail.ru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Константиновская Анжела Александровна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347740,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Зерноград, пер. им.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Краснопольского, 3а, пом. 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8-928-123-44-63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8-952-56-777-39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constangela@mail.ru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09.00-13.00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ЗИМОВНИКОВСКИЙ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Бабкова</w:t>
            </w:r>
            <w:proofErr w:type="spellEnd"/>
            <w:r>
              <w:rPr>
                <w:rFonts w:ascii="Times New Roman" w:hAnsi="Times New Roman"/>
              </w:rPr>
              <w:t xml:space="preserve"> Татьяна Михайловна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Зимовники,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8-909-424-08-01 babkova2021@bk.ru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Шалдыкин</w:t>
            </w:r>
            <w:proofErr w:type="spellEnd"/>
            <w:r>
              <w:rPr>
                <w:rFonts w:ascii="Times New Roman" w:hAnsi="Times New Roman"/>
              </w:rPr>
              <w:t xml:space="preserve"> Виталий Викторович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Зимовники,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8-909-403-33-13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612275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Дьяченко Виктор Анатольевич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347460,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п. Зимовники,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162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8-86376-3-31-87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8-928-173-22-45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09.00-12.00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КАМЕНСК-ШАХТИНСКИЙ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Дерябкин</w:t>
            </w:r>
            <w:proofErr w:type="spellEnd"/>
            <w:r>
              <w:rPr>
                <w:rFonts w:ascii="Times New Roman" w:hAnsi="Times New Roman"/>
              </w:rPr>
              <w:t xml:space="preserve"> Олег Иванович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Маркса, 11, к.3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8-86365-7-26-16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8-928-921-90-25 Advocat.oid63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15.00-17.00 Чт. 15.00-17.00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Симонов Владимир Иванович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347805,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Каменск-Шахтинский, пер. Крупской, 63.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8-918-571-04-59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8-86365-5-00-09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Vladimir.simonov.1955@mail.ru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16.00-18.00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КРАСНОСУЛИНСКИЙ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Резанкин</w:t>
            </w:r>
            <w:proofErr w:type="spellEnd"/>
            <w:r>
              <w:rPr>
                <w:rFonts w:ascii="Times New Roman" w:hAnsi="Times New Roman"/>
              </w:rPr>
              <w:t xml:space="preserve"> Сергей Валерьевич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 9-б (МФЦ)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8-86367-5-34-36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8-905-522-31-26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advopro@bk.ru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10.00-16.00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10.00-12.00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Гончаренко Константин Николаевич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8-903-436-39-78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8-989-700-03-71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advopro@bk.ru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09.00-11.00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Землякова</w:t>
            </w:r>
            <w:proofErr w:type="spellEnd"/>
            <w:r>
              <w:rPr>
                <w:rFonts w:ascii="Times New Roman" w:hAnsi="Times New Roman"/>
              </w:rPr>
              <w:t xml:space="preserve"> Татьяна Павловна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8-905-486-70-71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09.00.16.00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Миронова Жанна Александровна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346350,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Красный Сулин,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Победы, 13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8-905-453-54-44 filimon8000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КУЙБЫШЕВСКИЙ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Титова Виктория Юрьевна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Куйбышево,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Цветаева, 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8-928-166-37-97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titova.advokat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10.00-14.00 Вт. 10.00-14.00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10.00-14.00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НЕКЛИНОВСКИЙ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Алипова Кристина Евгеньевна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  <w:proofErr w:type="spellStart"/>
            <w:r>
              <w:rPr>
                <w:rFonts w:ascii="Times New Roman" w:hAnsi="Times New Roman"/>
              </w:rPr>
              <w:t>Неклиновский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Покровское,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Красный, 32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8-908-518-55-06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kristinaalipova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10.00-16.00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10.00-16.00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Величко Василий Евгеньевич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346830,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  <w:proofErr w:type="spellStart"/>
            <w:r>
              <w:rPr>
                <w:rFonts w:ascii="Times New Roman" w:hAnsi="Times New Roman"/>
              </w:rPr>
              <w:t>Неклиновский</w:t>
            </w:r>
            <w:proofErr w:type="spellEnd"/>
            <w:r>
              <w:rPr>
                <w:rFonts w:ascii="Times New Roman" w:hAnsi="Times New Roman"/>
              </w:rPr>
              <w:t xml:space="preserve"> район,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Покровское,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286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8-952-603-51-57 8-900-128-81-00 </w:t>
            </w:r>
            <w:proofErr w:type="spellStart"/>
            <w:r>
              <w:rPr>
                <w:rFonts w:ascii="Times New Roman" w:hAnsi="Times New Roman"/>
              </w:rPr>
              <w:t>advokatvelichko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Вт.16.00-18.00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г. НОВОЧЕРКАССК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Пищейко Игорь Федорович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Новочеркасск,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ул. </w:t>
            </w:r>
            <w:proofErr w:type="spellStart"/>
            <w:r>
              <w:rPr>
                <w:rFonts w:ascii="Times New Roman" w:hAnsi="Times New Roman"/>
              </w:rPr>
              <w:t>Кривопустенко</w:t>
            </w:r>
            <w:proofErr w:type="spellEnd"/>
            <w:r>
              <w:rPr>
                <w:rFonts w:ascii="Times New Roman" w:hAnsi="Times New Roman"/>
              </w:rPr>
              <w:t>, 4,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346400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Дворцовая, 11 (МФЦ)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8-951-491-37-73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8-903-464-14-76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79514913773@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13.00-15.00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13.00-15.00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13.00-15.00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Пт. 13.00-15.00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г. НОВОШАХТИНСК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Бутиков Игорь Леонтьевич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346901,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Новошахтинск,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Маркса, 39, кв.1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8-906-41-41-739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8-86369-2-60-11 butikoff@mail.ru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09.00-18.00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ОБЛИВСКИЙ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Домбаян</w:t>
            </w:r>
            <w:proofErr w:type="spellEnd"/>
            <w:r>
              <w:rPr>
                <w:rFonts w:ascii="Times New Roman" w:hAnsi="Times New Roman"/>
              </w:rPr>
              <w:t xml:space="preserve"> Аркадий Владимирович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347140,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ст. Обливская,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К. Либкнехта, 25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8-918-585-94-27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8-938-100-19-46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ark.dombajan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09.00-16.00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ПРОЛЕТАРСКИЙ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Углов Василий Иванович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90/27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8-951-510-93-80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09.00-17.00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Нурбагомедов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Нурбагомед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Курбанович</w:t>
            </w:r>
            <w:proofErr w:type="spellEnd"/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347540,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Пролетарск,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Ленина, 75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8-928-959-00-05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nurbagomedn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11.00-13.00 Чт. 14.00-17.00 Пт. 15.00-16.00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САЛЬСКИЙ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Крылов Евгений Евгеньевич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г. Сальск,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Кирова, 34, к. 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8-951-829-06-59 </w:t>
            </w:r>
            <w:proofErr w:type="spellStart"/>
            <w:r>
              <w:rPr>
                <w:rFonts w:ascii="Times New Roman" w:hAnsi="Times New Roman"/>
              </w:rPr>
              <w:t>evgen-sled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09.00-17.00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СЕМИКАРАКОРСКИЙ РАЙОН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Бережная Татьяна Геннадьевна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346630,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Семикаракорск,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пр. </w:t>
            </w:r>
            <w:proofErr w:type="spellStart"/>
            <w:r>
              <w:rPr>
                <w:rFonts w:ascii="Times New Roman" w:hAnsi="Times New Roman"/>
              </w:rPr>
              <w:t>Закруткина</w:t>
            </w:r>
            <w:proofErr w:type="spellEnd"/>
            <w:r>
              <w:rPr>
                <w:rFonts w:ascii="Times New Roman" w:hAnsi="Times New Roman"/>
              </w:rPr>
              <w:t>, 45, кв.2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8-951-516-00-04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8-8635-64-00-40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61116@apromail.ru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14.00-16.00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/>
              </w:rPr>
              <w:t>г. ТАГАНРОГ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Серебряков Денис Александрович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347939,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Чехова, 353/5, к.5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8-951-516-66-78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serden18@mail.ru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09.00-13.00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Сб. 09.00-13.00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39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Никифоров Юрий Петрович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А. Глушко,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8-904-446-80-44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yurynikiforov1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14.00-14.00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Кутовой</w:t>
            </w:r>
            <w:proofErr w:type="spellEnd"/>
            <w:r>
              <w:rPr>
                <w:rFonts w:ascii="Times New Roman" w:hAnsi="Times New Roman"/>
              </w:rPr>
              <w:t xml:space="preserve"> Данила Анатольевич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А. Глушко, 19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8-8634-314-561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8-918-546-94-49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d.a.kutovoy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@yandex.ru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14.00-16.00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Чт. 14.00-14.00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Петрунин Николай Викторович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8-8634-31-09-79 8-951-822-42-26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advokat_petrunin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09.00-12.00 Чт. 09.00-12.00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Савина Елена Борисовна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Дзержинского,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6, 2 </w:t>
            </w:r>
            <w:proofErr w:type="spellStart"/>
            <w:r>
              <w:rPr>
                <w:rFonts w:ascii="Times New Roman" w:hAnsi="Times New Roman"/>
              </w:rPr>
              <w:t>эт</w:t>
            </w:r>
            <w:proofErr w:type="spellEnd"/>
            <w:r>
              <w:rPr>
                <w:rFonts w:ascii="Times New Roman" w:hAnsi="Times New Roman"/>
              </w:rPr>
              <w:t xml:space="preserve">., </w:t>
            </w:r>
            <w:proofErr w:type="spellStart"/>
            <w:r>
              <w:rPr>
                <w:rFonts w:ascii="Times New Roman" w:hAnsi="Times New Roman"/>
              </w:rPr>
              <w:t>каб</w:t>
            </w:r>
            <w:proofErr w:type="spellEnd"/>
            <w:r>
              <w:rPr>
                <w:rFonts w:ascii="Times New Roman" w:hAnsi="Times New Roman"/>
              </w:rPr>
              <w:t>. 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8-961-409-73-33 8-928-907-06-70 yub.sb@bk.ru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10.00-15.00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Корякин Павел Александрович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8-8634-31-09-79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8-961-403-92-69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koriakinpavel7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Ср. 14.00-16.00 Пт. 14.00-16.00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Лозбенева</w:t>
            </w:r>
            <w:proofErr w:type="spellEnd"/>
            <w:r>
              <w:rPr>
                <w:rFonts w:ascii="Times New Roman" w:hAnsi="Times New Roman"/>
              </w:rPr>
              <w:t xml:space="preserve"> Ольга Владимировна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Октябрьская, 18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8-8634-31-09-79 8-918-517-41-34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Пн.14.00-16.-00 Пт. 09.00-12.00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Симонян Эдуард </w:t>
            </w:r>
            <w:proofErr w:type="spellStart"/>
            <w:r>
              <w:rPr>
                <w:rFonts w:ascii="Times New Roman" w:hAnsi="Times New Roman"/>
              </w:rPr>
              <w:t>Размикович</w:t>
            </w:r>
            <w:proofErr w:type="spellEnd"/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347900,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Таганрог,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Гоголевский, 5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8-909-425-32-60 </w:t>
            </w:r>
            <w:proofErr w:type="spellStart"/>
            <w:r>
              <w:rPr>
                <w:rFonts w:ascii="Times New Roman" w:hAnsi="Times New Roman"/>
              </w:rPr>
              <w:t>eduard.simonyan</w:t>
            </w:r>
            <w:proofErr w:type="spellEnd"/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Вт. 09.00-17.00 Пт. 09.00-17.00</w:t>
            </w:r>
          </w:p>
        </w:tc>
      </w:tr>
      <w:tr w:rsidR="00FA6CA7">
        <w:tc>
          <w:tcPr>
            <w:tcW w:w="99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г. ШАХТЫ</w:t>
            </w: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46.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Сорока Татьяна Викторовна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Черенкова,7, каб.2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8-919-878-00-50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advokatsoroka470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9.00-13.00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Шабатура</w:t>
            </w:r>
            <w:proofErr w:type="spellEnd"/>
            <w:r>
              <w:rPr>
                <w:rFonts w:ascii="Times New Roman" w:hAnsi="Times New Roman"/>
              </w:rPr>
              <w:t xml:space="preserve"> Ольга Алексеевна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пр. Победы Революции, 2-Б, оф.212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8-928-166-15-60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olisa.olisa79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@gmail.com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Пн. - Пт.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10.00-18.00</w:t>
            </w:r>
          </w:p>
          <w:p w:rsidR="00FA6CA7" w:rsidRDefault="00FA6CA7">
            <w:pPr>
              <w:jc w:val="center"/>
              <w:rPr>
                <w:rFonts w:ascii="Times New Roman" w:hAnsi="Times New Roman"/>
              </w:rPr>
            </w:pPr>
          </w:p>
        </w:tc>
      </w:tr>
      <w:tr w:rsidR="00FA6CA7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2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Василенко Александра </w:t>
            </w:r>
            <w:r>
              <w:rPr>
                <w:rFonts w:ascii="Times New Roman" w:hAnsi="Times New Roman"/>
              </w:rPr>
              <w:lastRenderedPageBreak/>
              <w:t>Ивановна</w:t>
            </w:r>
          </w:p>
        </w:tc>
        <w:tc>
          <w:tcPr>
            <w:tcW w:w="2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346500,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Ростовская область,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Шахты,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пер. Черенкова, 7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8-906-184-01-31 </w:t>
            </w:r>
            <w:r>
              <w:rPr>
                <w:rFonts w:ascii="Times New Roman" w:hAnsi="Times New Roman"/>
              </w:rPr>
              <w:lastRenderedPageBreak/>
              <w:t>614409@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apromail.ru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Ср. 10.00-15.00</w:t>
            </w:r>
          </w:p>
        </w:tc>
      </w:tr>
    </w:tbl>
    <w:p w:rsidR="00FA6CA7" w:rsidRDefault="00FA6CA7">
      <w:pPr>
        <w:rPr>
          <w:rFonts w:ascii="Times New Roman" w:hAnsi="Times New Roman"/>
        </w:rPr>
      </w:pPr>
    </w:p>
    <w:p w:rsidR="00FA6CA7" w:rsidRDefault="003472C3">
      <w:pPr>
        <w:ind w:firstLine="425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Список адвокатов, участвующих в деятельности государственной системы бесплатной </w:t>
      </w:r>
      <w:r>
        <w:rPr>
          <w:rStyle w:val="15"/>
          <w:rFonts w:ascii="Times New Roman" w:hAnsi="Times New Roman"/>
          <w:sz w:val="28"/>
        </w:rPr>
        <w:t>юридической помощи на территории Ростовской области постоянно актуализируется правовым управлением при Губернаторе Ростовской области. Актуализированный список адвокатов размещается на официальном сайте Правительства Ростовской области (https://www.donland.ru/activity/427/),                              а также на официальном сайте минтруда области (https://mintrud.donland.ru/documents/active/63569/).</w:t>
      </w:r>
    </w:p>
    <w:p w:rsidR="00FA6CA7" w:rsidRDefault="00FA6CA7">
      <w:pPr>
        <w:spacing w:line="20" w:lineRule="atLeast"/>
        <w:ind w:firstLine="720"/>
        <w:jc w:val="center"/>
        <w:rPr>
          <w:rFonts w:ascii="Times New Roman" w:hAnsi="Times New Roman"/>
          <w:sz w:val="28"/>
        </w:rPr>
      </w:pPr>
    </w:p>
    <w:p w:rsidR="00FA6CA7" w:rsidRDefault="003472C3">
      <w:pPr>
        <w:spacing w:line="20" w:lineRule="atLeast"/>
        <w:ind w:firstLine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6.8.2. Перечень учреждений, подведомственных министерству труда и социального развития Ростовской области, входящих в систему бесплатной юридической помощи и оказывающих бесплатную юридическую помощь</w:t>
      </w:r>
    </w:p>
    <w:p w:rsidR="00FA6CA7" w:rsidRDefault="00FA6CA7">
      <w:pPr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244"/>
      </w:tblGrid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п</w:t>
            </w:r>
            <w:proofErr w:type="gramEnd"/>
            <w:r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6CA7" w:rsidRDefault="003472C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Наименование учреждения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автономное учреждение социального обслуживания населения Ростовской области «Ростовский дом-интернат №2 для престарелых и инвалидов»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«Новочеркасский дом-интернат для престарелых и инвалидов»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«Таганрогский дом-интернат для престарелых и инвалидов №2»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«Ново-</w:t>
            </w:r>
            <w:proofErr w:type="spellStart"/>
            <w:r>
              <w:rPr>
                <w:rFonts w:ascii="Times New Roman" w:hAnsi="Times New Roman"/>
              </w:rPr>
              <w:t>Егорлыкский</w:t>
            </w:r>
            <w:proofErr w:type="spellEnd"/>
            <w:r>
              <w:rPr>
                <w:rFonts w:ascii="Times New Roman" w:hAnsi="Times New Roman"/>
              </w:rPr>
              <w:t xml:space="preserve"> дом интернат для престарелых и инвалидов»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«Зерноградский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«Ростовский психоневрологический интернат №1»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«Новочеркасский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автономное учреждение социального обслуживания населения Ростовской области «Шахтинский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</w:t>
            </w:r>
            <w:proofErr w:type="spellStart"/>
            <w:r>
              <w:rPr>
                <w:rFonts w:ascii="Times New Roman" w:hAnsi="Times New Roman"/>
              </w:rPr>
              <w:t>Горненский</w:t>
            </w:r>
            <w:proofErr w:type="spellEnd"/>
            <w:r>
              <w:rPr>
                <w:rFonts w:ascii="Times New Roman" w:hAnsi="Times New Roman"/>
              </w:rPr>
              <w:t xml:space="preserve">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«Зверевский психоневрологический интернат» 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</w:t>
            </w:r>
            <w:proofErr w:type="spellStart"/>
            <w:r>
              <w:rPr>
                <w:rFonts w:ascii="Times New Roman" w:hAnsi="Times New Roman"/>
              </w:rPr>
              <w:t>Белокалитвинский</w:t>
            </w:r>
            <w:proofErr w:type="spellEnd"/>
            <w:r>
              <w:rPr>
                <w:rFonts w:ascii="Times New Roman" w:hAnsi="Times New Roman"/>
              </w:rPr>
              <w:t xml:space="preserve">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«Сальский психоневрологический интернат»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автономное учреждение социального обслуживания населения Ростовской области «Комплексный социальный центр по оказанию помощи лицам без определенного места жительства  г. Ростова-на-Дону»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«Комплексный социальный центр по оказанию помощи лицам без определенного места жительства г. Шахты»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«Комплексный социальный центр по оказанию помощи лицам без </w:t>
            </w:r>
            <w:r>
              <w:rPr>
                <w:rFonts w:ascii="Times New Roman" w:hAnsi="Times New Roman"/>
              </w:rPr>
              <w:lastRenderedPageBreak/>
              <w:t>определенного места жительства г. Волгодонска»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Аксайского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г. Ростова-на-Дону»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- Дом семьи г. Азова»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Семикаракорского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социальной помощи семье и детям г. Донецка»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«Центр комплексной реабилитации и абилитации для детей и подростков с ограниченными возможностями «Добродея»»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«Реабилитационный центр для детей и подростков с ограниченными возможностями Тарасовского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«Социальный приют для детей и подростков г. Ростова-на-Дону»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Багаевского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население Ростовской области «Социально-реабилитационный центр для несовершеннолетних Веселовского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Заветинского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Кашарского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Куйбышевского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Пролетарского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Сальского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Тацинского района»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 Волгодонска»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keepNext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 обслуживания населения Ростовской области «Социально-реабилитационный центр для несовершеннолетних г. Гуково»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34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</w:t>
            </w:r>
            <w:r>
              <w:rPr>
                <w:rFonts w:ascii="Times New Roman" w:hAnsi="Times New Roman"/>
              </w:rPr>
              <w:lastRenderedPageBreak/>
              <w:t>г. </w:t>
            </w:r>
            <w:proofErr w:type="gramStart"/>
            <w:r>
              <w:rPr>
                <w:rFonts w:ascii="Times New Roman" w:hAnsi="Times New Roman"/>
              </w:rPr>
              <w:t>Каменск-Шахтинского</w:t>
            </w:r>
            <w:proofErr w:type="gramEnd"/>
            <w:r>
              <w:rPr>
                <w:rFonts w:ascii="Times New Roman" w:hAnsi="Times New Roman"/>
              </w:rPr>
              <w:t>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35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 Новошахтинска»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сл. </w:t>
            </w:r>
            <w:proofErr w:type="gramStart"/>
            <w:r>
              <w:rPr>
                <w:rFonts w:ascii="Times New Roman" w:hAnsi="Times New Roman"/>
              </w:rPr>
              <w:t>Большая</w:t>
            </w:r>
            <w:proofErr w:type="gramEnd"/>
            <w:r>
              <w:rPr>
                <w:rFonts w:ascii="Times New Roman" w:hAnsi="Times New Roman"/>
              </w:rPr>
              <w:t xml:space="preserve"> Мартыновка»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«Социально-реабилитационный центр для несовершеннолетних г. Красного Сулина»</w:t>
            </w:r>
          </w:p>
        </w:tc>
      </w:tr>
      <w:tr w:rsidR="00FA6CA7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</w:t>
            </w:r>
          </w:p>
        </w:tc>
        <w:tc>
          <w:tcPr>
            <w:tcW w:w="9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6CA7" w:rsidRDefault="003472C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Государственное бюджетное учреждение социального обслуживания населения Ростовской области «Зверевский детский дом-интернат для глубоко умственно отсталых детей»</w:t>
            </w:r>
          </w:p>
        </w:tc>
      </w:tr>
    </w:tbl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6.9. Перечень благотворительных фондов Ростовской области, оказывающих помощь детям-инвалидам и детям с ограниченными возможностями здоровья</w:t>
      </w:r>
    </w:p>
    <w:p w:rsidR="00FA6CA7" w:rsidRDefault="00FA6CA7">
      <w:pPr>
        <w:pStyle w:val="PreformattedText"/>
        <w:ind w:firstLine="709"/>
        <w:jc w:val="center"/>
        <w:rPr>
          <w:rFonts w:ascii="Times New Roman" w:hAnsi="Times New Roman"/>
          <w:b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1"/>
        <w:gridCol w:w="4578"/>
        <w:gridCol w:w="4682"/>
      </w:tblGrid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>/п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Наименование фонда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Адрес, контактные телефоны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Благотворительный фонд имени Святой великомученицы Анастасии </w:t>
            </w:r>
            <w:proofErr w:type="spellStart"/>
            <w:r>
              <w:rPr>
                <w:rFonts w:ascii="Times New Roman" w:hAnsi="Times New Roman"/>
                <w:sz w:val="24"/>
              </w:rPr>
              <w:t>Узорешительницы</w:t>
            </w:r>
            <w:proofErr w:type="spellEnd"/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г. Ростов-на-Дону, пер. Газетный, 47,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Тел: +7 (863) 261-89-99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</w:t>
            </w:r>
            <w:r>
              <w:rPr>
                <w:rFonts w:ascii="Times New Roman" w:hAnsi="Times New Roman"/>
                <w:sz w:val="24"/>
                <w:u w:val="single"/>
              </w:rPr>
              <w:t xml:space="preserve">:  </w:t>
            </w:r>
            <w:hyperlink r:id="rId53" w:history="1">
              <w:r>
                <w:rPr>
                  <w:rStyle w:val="1fa"/>
                  <w:rFonts w:ascii="Times New Roman" w:hAnsi="Times New Roman"/>
                  <w:color w:val="000000"/>
                  <w:sz w:val="24"/>
                </w:rPr>
                <w:t>www.blfond.ru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«Помоги детям»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ул. Социалистическая, 3/8, оф.22,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Тел: +7 (863)296-02-82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4" w:history="1">
              <w:r>
                <w:rPr>
                  <w:rFonts w:ascii="Times New Roman" w:hAnsi="Times New Roman"/>
                  <w:sz w:val="24"/>
                </w:rPr>
                <w:t>www.pomogidetiam.ru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«</w:t>
            </w:r>
            <w:proofErr w:type="spellStart"/>
            <w:r>
              <w:rPr>
                <w:rFonts w:ascii="Times New Roman" w:hAnsi="Times New Roman"/>
                <w:sz w:val="24"/>
              </w:rPr>
              <w:t>Дарина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(помощь </w:t>
            </w:r>
            <w:proofErr w:type="spellStart"/>
            <w:r>
              <w:rPr>
                <w:rFonts w:ascii="Times New Roman" w:hAnsi="Times New Roman"/>
                <w:sz w:val="24"/>
              </w:rPr>
              <w:t>онкобольным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г. Ростов-на-Дону</w:t>
            </w:r>
            <w:r>
              <w:rPr>
                <w:rFonts w:ascii="Times New Roman" w:hAnsi="Times New Roman"/>
                <w:highlight w:val="white"/>
              </w:rPr>
              <w:t xml:space="preserve">, </w:t>
            </w:r>
            <w:r>
              <w:rPr>
                <w:rFonts w:ascii="Times New Roman" w:hAnsi="Times New Roman"/>
              </w:rPr>
              <w:t>ул. Заводская, 20,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(863) 229-08-70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Сайт: </w:t>
            </w:r>
            <w:hyperlink r:id="rId55" w:history="1">
              <w:r>
                <w:rPr>
                  <w:rFonts w:ascii="Times New Roman" w:hAnsi="Times New Roman"/>
                </w:rPr>
                <w:t>www.darina-rostov.ru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Отдел по Церковной благотворительности и социальному служению Ростовской-на-Дону Епархии Русской Православной церкви, Московского Патриархата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г. Ростов-на-Дону, ул. Орбитальная, 1 «б»,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(863) 247-29-12,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+7 (928) 270-89-62, +7 (928) 279-89-65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Сайт: www.rostov-blago.ru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Благотворительный фонд «Я без мамы»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г. Ростов-на-Дону, пр-т. Стачки, 190/16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Тел.: +7 (863) 220-56-60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6" w:history="1">
              <w:r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www.netmamy.ru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Русфонд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в Ростовской области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+7 (863) 226-57-14,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Сайт: www.rusfond.ru/rostov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2617F1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57" w:tooltip="Показать Благотворительный фонд помощи детям-инвалидам с дцп и их семьям " w:history="1"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Благотворительный фонд помощи детям-инвалидам с ДЦП и их семьям «Вместе с нами»</w:t>
              </w:r>
            </w:hyperlink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г. Ростов-на-Дону, ул. Серафимовича, 58А,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(863) 226-57-14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8" w:history="1">
              <w:r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 xml:space="preserve"> www.</w:t>
              </w:r>
            </w:hyperlink>
            <w:r>
              <w:rPr>
                <w:rFonts w:ascii="Times New Roman" w:hAnsi="Times New Roman"/>
                <w:sz w:val="24"/>
              </w:rPr>
              <w:t>twus.ru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Ростовская региональная общественная благотворительная организация «МИЛОСЕРДИЕ-на-Дону»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  <w:r>
              <w:rPr>
                <w:rFonts w:ascii="Times New Roman" w:hAnsi="Times New Roman"/>
                <w:color w:val="404040"/>
              </w:rPr>
              <w:t>ул. Лелюшенко, 15,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+7 (863) 247-29-12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59" w:history="1">
              <w:r>
                <w:rPr>
                  <w:rFonts w:ascii="Times New Roman" w:hAnsi="Times New Roman"/>
                  <w:sz w:val="24"/>
                </w:rPr>
                <w:t>www.miloserdie-na-donu.r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Азовский городской общественный благотворительный фонд помощи детям-инвалидам «Будущее детям»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 xml:space="preserve">Ростовская область, г. Азов,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ул. Московская, 23,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(86342) 4-22-08,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www.azov-fond-deti.ru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2617F1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60" w:history="1">
              <w:r w:rsidR="003472C3">
                <w:rPr>
                  <w:rFonts w:ascii="Times New Roman" w:hAnsi="Times New Roman"/>
                  <w:sz w:val="24"/>
                </w:rPr>
                <w:t>Благотв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 xml:space="preserve">орительный фонд «Делись </w:t>
              </w:r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lastRenderedPageBreak/>
                <w:t>добро</w:t>
              </w:r>
            </w:hyperlink>
            <w:proofErr w:type="gramStart"/>
            <w:r w:rsidR="003472C3">
              <w:rPr>
                <w:rFonts w:ascii="Times New Roman" w:hAnsi="Times New Roman"/>
                <w:sz w:val="24"/>
              </w:rPr>
              <w:t>м</w:t>
            </w:r>
            <w:proofErr w:type="gramEnd"/>
            <w:r w:rsidR="003472C3"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Ростовская область, г. Батайск, 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ул. Энгельса, 353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Е</w:t>
            </w:r>
            <w:proofErr w:type="gramEnd"/>
            <w:r>
              <w:rPr>
                <w:rFonts w:ascii="Times New Roman" w:hAnsi="Times New Roman"/>
                <w:sz w:val="24"/>
              </w:rPr>
              <w:t>, оф. 19,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Тел.: +7 (918) 897-38-38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www.делись-добром</w:t>
            </w:r>
            <w:proofErr w:type="gramStart"/>
            <w:r>
              <w:rPr>
                <w:rFonts w:ascii="Times New Roman" w:hAnsi="Times New Roman"/>
                <w:sz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</w:rPr>
              <w:t>ф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11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2617F1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61" w:tooltip="Показать Благотворительный фонд Святителя Николая Чудотворца по оказанию помощи нуждающимся на карте" w:history="1"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 xml:space="preserve">Благотворительный фонд Святителя Николая Чудотворца по оказанию помощи </w:t>
              </w:r>
              <w:proofErr w:type="gramStart"/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нуждающимся</w:t>
              </w:r>
              <w:proofErr w:type="gramEnd"/>
            </w:hyperlink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Ростов-на-Дону,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пр. Ворошиловский,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82/4, 9 этаж,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Тел.: </w:t>
            </w:r>
            <w:r>
              <w:rPr>
                <w:rFonts w:ascii="Times New Roman" w:hAnsi="Times New Roman"/>
                <w:color w:val="243039"/>
              </w:rPr>
              <w:t>+7 (863) 303-56-59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62" w:history="1">
              <w:r>
                <w:rPr>
                  <w:rFonts w:ascii="Times New Roman" w:hAnsi="Times New Roman"/>
                  <w:sz w:val="24"/>
                </w:rPr>
                <w:t>www.fondpribylova.ru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2617F1">
            <w:pPr>
              <w:pStyle w:val="PreformattedText"/>
              <w:rPr>
                <w:rFonts w:ascii="Times New Roman" w:hAnsi="Times New Roman"/>
                <w:sz w:val="24"/>
              </w:rPr>
            </w:pPr>
            <w:hyperlink r:id="rId63" w:history="1">
              <w:r w:rsidR="003472C3">
                <w:rPr>
                  <w:rStyle w:val="1fa"/>
                  <w:rFonts w:ascii="Times New Roman" w:hAnsi="Times New Roman"/>
                  <w:color w:val="000000"/>
                  <w:sz w:val="24"/>
                  <w:u w:val="none"/>
                </w:rPr>
                <w:t>Благотворительный фонд «Наш Таганрог</w:t>
              </w:r>
            </w:hyperlink>
            <w:r w:rsidR="003472C3"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Ростовская область,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г. Таганрог, ул. Ленина, 217-1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Тел.: +7 (918) 556-27-90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Волгодонский городской некоммерческий фонд поддержки семьи и детства им. Н.М. </w:t>
            </w:r>
            <w:proofErr w:type="spellStart"/>
            <w:r>
              <w:rPr>
                <w:rFonts w:ascii="Times New Roman" w:hAnsi="Times New Roman"/>
                <w:sz w:val="24"/>
              </w:rPr>
              <w:t>Бурдюгова</w:t>
            </w:r>
            <w:proofErr w:type="spellEnd"/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Ростовская область, г. Волгодонск, 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ул. Энтузиастов, 25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Тел.: (8-8639) 24-13-37, 24-13-90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www.фондбурдюгова</w:t>
            </w:r>
            <w:proofErr w:type="gramStart"/>
            <w:r>
              <w:rPr>
                <w:rFonts w:ascii="Times New Roman" w:hAnsi="Times New Roman"/>
                <w:sz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</w:rPr>
              <w:t>ф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Ростовская городская общественная организация инвалидов «НАДЕЖДА» (помощь членам организации)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Ростов-на-Дону, ул.14-я линия, 74/1,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Тел.: +7 (918) 529-16-68, 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(904) 500-14-45,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(918) 553-53-78,</w:t>
            </w:r>
          </w:p>
          <w:p w:rsidR="00FA6CA7" w:rsidRDefault="003472C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+7 (928) 618-65-07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Сайт: </w:t>
            </w:r>
            <w:hyperlink r:id="rId64" w:history="1">
              <w:r>
                <w:rPr>
                  <w:rFonts w:ascii="Times New Roman" w:hAnsi="Times New Roman"/>
                  <w:sz w:val="24"/>
                </w:rPr>
                <w:t>www.rgooi-nadezhda.ru</w:t>
              </w:r>
            </w:hyperlink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Ростовская региональная  благотворительная общественная организация «Время Добра»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г. Ростов-на-Дону, пр. Стачки, 25,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+7 (903) 463-58-22,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+7 (908) 175-12-26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www.времядобра</w:t>
            </w:r>
            <w:proofErr w:type="gramStart"/>
            <w:r>
              <w:rPr>
                <w:rFonts w:ascii="Times New Roman" w:hAnsi="Times New Roman"/>
                <w:sz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</w:rPr>
              <w:t>ф</w:t>
            </w:r>
          </w:p>
        </w:tc>
      </w:tr>
      <w:tr w:rsidR="00FA6CA7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pStyle w:val="PreformattedTex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Ростовское отделение благотворительного фонда «Я есть!»</w:t>
            </w:r>
          </w:p>
        </w:tc>
        <w:tc>
          <w:tcPr>
            <w:tcW w:w="4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 xml:space="preserve">г. Ростов-на-Дону, ул. Семашко, д. 48 а., 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ул. Красноармейская, д. 72,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Тел.:  +7 (961) 313-42-41,</w:t>
            </w:r>
          </w:p>
          <w:p w:rsidR="00FA6CA7" w:rsidRDefault="003472C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+7 (905) 156-10-84</w:t>
            </w:r>
          </w:p>
          <w:p w:rsidR="00FA6CA7" w:rsidRDefault="003472C3">
            <w:pPr>
              <w:pStyle w:val="PreformattedText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Сайт: yaest.ru</w:t>
            </w:r>
          </w:p>
        </w:tc>
      </w:tr>
    </w:tbl>
    <w:p w:rsidR="00FA6CA7" w:rsidRDefault="00FA6CA7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E04BB6" w:rsidRDefault="00E04BB6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FA6CA7" w:rsidRDefault="003472C3" w:rsidP="00E04BB6">
      <w:pPr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 xml:space="preserve">Уважаемые родители, </w:t>
      </w:r>
    </w:p>
    <w:p w:rsidR="00FA6CA7" w:rsidRDefault="003472C3" w:rsidP="00E04BB6">
      <w:pPr>
        <w:pStyle w:val="a5"/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за поддержкой и помощью Вы всегда можете обратиться</w:t>
      </w:r>
      <w:r w:rsidR="00E04BB6">
        <w:rPr>
          <w:rFonts w:ascii="Times New Roman" w:hAnsi="Times New Roman"/>
          <w:b/>
          <w:sz w:val="32"/>
        </w:rPr>
        <w:t xml:space="preserve"> в следующие организации</w:t>
      </w:r>
      <w:r>
        <w:rPr>
          <w:rFonts w:ascii="Times New Roman" w:hAnsi="Times New Roman"/>
          <w:b/>
          <w:sz w:val="32"/>
        </w:rPr>
        <w:t>:</w:t>
      </w:r>
    </w:p>
    <w:p w:rsidR="00E04BB6" w:rsidRDefault="00E04BB6" w:rsidP="00E04BB6">
      <w:pPr>
        <w:pStyle w:val="a5"/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FA6CA7" w:rsidRDefault="003472C3">
      <w:pPr>
        <w:pStyle w:val="10"/>
        <w:spacing w:beforeAutospacing="0" w:afterAutospacing="0"/>
        <w:jc w:val="center"/>
        <w:rPr>
          <w:sz w:val="30"/>
        </w:rPr>
      </w:pPr>
      <w:r>
        <w:rPr>
          <w:sz w:val="30"/>
        </w:rPr>
        <w:t>Министерство труда и социального развития Ростовской области</w:t>
      </w:r>
    </w:p>
    <w:p w:rsidR="00E04BB6" w:rsidRDefault="00E04BB6">
      <w:pPr>
        <w:pStyle w:val="10"/>
        <w:spacing w:beforeAutospacing="0" w:afterAutospacing="0"/>
        <w:jc w:val="center"/>
        <w:rPr>
          <w:sz w:val="30"/>
        </w:rPr>
      </w:pP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Style w:val="17"/>
          <w:rFonts w:ascii="Times New Roman" w:hAnsi="Times New Roman"/>
          <w:sz w:val="28"/>
        </w:rPr>
        <w:t>Адрес:</w:t>
      </w:r>
      <w:r>
        <w:rPr>
          <w:rFonts w:ascii="Times New Roman" w:hAnsi="Times New Roman"/>
          <w:sz w:val="28"/>
        </w:rPr>
        <w:t xml:space="preserve"> 344010, г. Ростов-на-Дону, ул. </w:t>
      </w:r>
      <w:proofErr w:type="spellStart"/>
      <w:r>
        <w:rPr>
          <w:rFonts w:ascii="Times New Roman" w:hAnsi="Times New Roman"/>
          <w:sz w:val="28"/>
        </w:rPr>
        <w:t>Лермонтовская</w:t>
      </w:r>
      <w:proofErr w:type="spellEnd"/>
      <w:r>
        <w:rPr>
          <w:rFonts w:ascii="Times New Roman" w:hAnsi="Times New Roman"/>
          <w:sz w:val="28"/>
        </w:rPr>
        <w:t>, 161</w:t>
      </w:r>
    </w:p>
    <w:p w:rsidR="00FA6CA7" w:rsidRDefault="003472C3">
      <w:pPr>
        <w:pStyle w:val="10"/>
        <w:spacing w:beforeAutospacing="0" w:afterAutospacing="0"/>
        <w:rPr>
          <w:b w:val="0"/>
          <w:sz w:val="28"/>
        </w:rPr>
      </w:pPr>
      <w:r>
        <w:rPr>
          <w:rStyle w:val="17"/>
          <w:b/>
          <w:sz w:val="28"/>
        </w:rPr>
        <w:t xml:space="preserve">Сайт: </w:t>
      </w:r>
      <w:r>
        <w:rPr>
          <w:rStyle w:val="17"/>
          <w:sz w:val="28"/>
        </w:rPr>
        <w:t>www.</w:t>
      </w:r>
      <w:r>
        <w:rPr>
          <w:b w:val="0"/>
          <w:sz w:val="28"/>
        </w:rPr>
        <w:t>mintrud.donland.ru</w:t>
      </w:r>
    </w:p>
    <w:p w:rsidR="00FA6CA7" w:rsidRDefault="003472C3">
      <w:pPr>
        <w:widowControl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Телефон горячей линии: </w:t>
      </w:r>
      <w:r>
        <w:rPr>
          <w:rFonts w:ascii="Times New Roman" w:hAnsi="Times New Roman"/>
          <w:sz w:val="28"/>
        </w:rPr>
        <w:t>(863) 234-00-99</w:t>
      </w:r>
      <w:r>
        <w:rPr>
          <w:rFonts w:ascii="Times New Roman" w:hAnsi="Times New Roman"/>
          <w:b/>
          <w:sz w:val="28"/>
        </w:rPr>
        <w:t xml:space="preserve"> </w:t>
      </w:r>
    </w:p>
    <w:p w:rsidR="003472C3" w:rsidRDefault="003472C3" w:rsidP="00BD0FAC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FA6CA7" w:rsidRDefault="003472C3" w:rsidP="00BD0FAC">
      <w:pPr>
        <w:ind w:left="983" w:right="811"/>
        <w:jc w:val="center"/>
        <w:rPr>
          <w:rFonts w:ascii="Times New Roman" w:hAnsi="Times New Roman"/>
          <w:b/>
          <w:sz w:val="32"/>
        </w:rPr>
      </w:pPr>
      <w:r w:rsidRPr="00BD0FAC">
        <w:rPr>
          <w:rFonts w:ascii="Times New Roman" w:hAnsi="Times New Roman"/>
          <w:b/>
          <w:sz w:val="32"/>
        </w:rPr>
        <w:t>Министерство общего и профессионального образования</w:t>
      </w:r>
      <w:r w:rsidR="00BD0FAC">
        <w:rPr>
          <w:rFonts w:ascii="Times New Roman" w:hAnsi="Times New Roman"/>
          <w:b/>
          <w:sz w:val="32"/>
        </w:rPr>
        <w:t xml:space="preserve"> </w:t>
      </w:r>
      <w:r w:rsidRPr="00BD0FAC">
        <w:rPr>
          <w:rFonts w:ascii="Times New Roman" w:hAnsi="Times New Roman"/>
          <w:b/>
          <w:sz w:val="32"/>
        </w:rPr>
        <w:t>Ростовской области</w:t>
      </w:r>
    </w:p>
    <w:p w:rsidR="00BD0FAC" w:rsidRPr="00BD0FAC" w:rsidRDefault="00BD0FAC" w:rsidP="00BD0FAC">
      <w:pPr>
        <w:ind w:left="983" w:right="811"/>
        <w:jc w:val="center"/>
        <w:rPr>
          <w:rFonts w:ascii="Times New Roman" w:hAnsi="Times New Roman"/>
          <w:b/>
          <w:sz w:val="32"/>
        </w:rPr>
      </w:pPr>
    </w:p>
    <w:p w:rsidR="00BD0FAC" w:rsidRDefault="003472C3" w:rsidP="00BD0FAC">
      <w:pPr>
        <w:widowControl/>
        <w:rPr>
          <w:rFonts w:ascii="Times New Roman" w:hAnsi="Times New Roman"/>
          <w:sz w:val="28"/>
        </w:rPr>
      </w:pPr>
      <w:r w:rsidRPr="00BD0FAC">
        <w:t>Адрес министерства</w:t>
      </w:r>
      <w:r w:rsidRPr="00BD0FAC">
        <w:rPr>
          <w:rFonts w:ascii="Times New Roman" w:hAnsi="Times New Roman"/>
          <w:b/>
          <w:sz w:val="28"/>
        </w:rPr>
        <w:t xml:space="preserve">: </w:t>
      </w:r>
      <w:r w:rsidRPr="00BD0FAC">
        <w:rPr>
          <w:rFonts w:ascii="Times New Roman" w:hAnsi="Times New Roman"/>
          <w:sz w:val="28"/>
        </w:rPr>
        <w:t xml:space="preserve">344082, г. Ростов-на-Дону, пер. </w:t>
      </w:r>
      <w:proofErr w:type="spellStart"/>
      <w:r w:rsidRPr="00BD0FAC">
        <w:rPr>
          <w:rFonts w:ascii="Times New Roman" w:hAnsi="Times New Roman"/>
          <w:sz w:val="28"/>
        </w:rPr>
        <w:t>Доломановский</w:t>
      </w:r>
      <w:proofErr w:type="spellEnd"/>
      <w:r w:rsidRPr="00BD0FAC">
        <w:rPr>
          <w:rFonts w:ascii="Times New Roman" w:hAnsi="Times New Roman"/>
          <w:sz w:val="28"/>
        </w:rPr>
        <w:t xml:space="preserve">, 31, </w:t>
      </w:r>
    </w:p>
    <w:p w:rsidR="00FA6CA7" w:rsidRPr="00BD0FAC" w:rsidRDefault="003472C3" w:rsidP="00BD0FAC">
      <w:pPr>
        <w:widowControl/>
        <w:rPr>
          <w:rFonts w:ascii="Times New Roman" w:hAnsi="Times New Roman"/>
          <w:b/>
          <w:sz w:val="28"/>
        </w:rPr>
      </w:pPr>
      <w:r w:rsidRPr="00BD0FAC">
        <w:rPr>
          <w:rFonts w:ascii="Times New Roman" w:hAnsi="Times New Roman"/>
          <w:sz w:val="28"/>
        </w:rPr>
        <w:t>тел.: (863) 240-34-97</w:t>
      </w:r>
    </w:p>
    <w:p w:rsidR="00FA6CA7" w:rsidRPr="00BD0FAC" w:rsidRDefault="003472C3" w:rsidP="00BD0FAC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Сайт: </w:t>
      </w:r>
      <w:r w:rsidRPr="00BD0FAC">
        <w:rPr>
          <w:rFonts w:ascii="Times New Roman" w:hAnsi="Times New Roman"/>
          <w:sz w:val="28"/>
        </w:rPr>
        <w:t>www.rostobr.ru</w:t>
      </w:r>
    </w:p>
    <w:p w:rsidR="00FA6CA7" w:rsidRPr="00BD0FAC" w:rsidRDefault="003472C3" w:rsidP="00BD0FAC">
      <w:pPr>
        <w:widowControl/>
        <w:rPr>
          <w:rFonts w:ascii="Times New Roman" w:hAnsi="Times New Roman"/>
          <w:sz w:val="28"/>
          <w:szCs w:val="28"/>
        </w:rPr>
      </w:pPr>
      <w:r w:rsidRPr="00BD0FAC">
        <w:rPr>
          <w:rFonts w:ascii="Times New Roman" w:hAnsi="Times New Roman"/>
          <w:b/>
          <w:sz w:val="28"/>
        </w:rPr>
        <w:t>E-</w:t>
      </w:r>
      <w:proofErr w:type="spellStart"/>
      <w:r w:rsidRPr="00BD0FAC">
        <w:rPr>
          <w:rFonts w:ascii="Times New Roman" w:hAnsi="Times New Roman"/>
          <w:b/>
          <w:sz w:val="28"/>
        </w:rPr>
        <w:t>mail</w:t>
      </w:r>
      <w:proofErr w:type="spellEnd"/>
      <w:r w:rsidRPr="00BD0FAC">
        <w:rPr>
          <w:rFonts w:ascii="Times New Roman" w:hAnsi="Times New Roman"/>
          <w:b/>
          <w:sz w:val="28"/>
        </w:rPr>
        <w:t xml:space="preserve">: </w:t>
      </w:r>
      <w:hyperlink r:id="rId65" w:history="1">
        <w:r w:rsidRPr="00BD0FAC">
          <w:rPr>
            <w:rFonts w:ascii="Times New Roman" w:hAnsi="Times New Roman"/>
            <w:sz w:val="28"/>
            <w:szCs w:val="28"/>
          </w:rPr>
          <w:t>min@rostobr.ru</w:t>
        </w:r>
      </w:hyperlink>
      <w:r w:rsidRPr="00BD0FAC">
        <w:rPr>
          <w:rFonts w:ascii="Times New Roman" w:hAnsi="Times New Roman"/>
          <w:sz w:val="28"/>
          <w:szCs w:val="28"/>
        </w:rPr>
        <w:t xml:space="preserve"> </w:t>
      </w:r>
    </w:p>
    <w:p w:rsidR="003472C3" w:rsidRDefault="003472C3" w:rsidP="00E04BB6">
      <w:pPr>
        <w:pStyle w:val="10"/>
        <w:spacing w:beforeAutospacing="0" w:afterAutospacing="0"/>
        <w:jc w:val="both"/>
        <w:rPr>
          <w:b w:val="0"/>
          <w:sz w:val="28"/>
        </w:rPr>
      </w:pPr>
      <w:r>
        <w:rPr>
          <w:sz w:val="28"/>
        </w:rPr>
        <w:t xml:space="preserve">Телефон «горячей линии» </w:t>
      </w:r>
      <w:r w:rsidRPr="003472C3">
        <w:rPr>
          <w:sz w:val="28"/>
        </w:rPr>
        <w:t>по вопросам приема в профессиональные образовательные организации области инвалидов и лиц с ограниченными</w:t>
      </w:r>
      <w:r>
        <w:rPr>
          <w:b w:val="0"/>
          <w:sz w:val="28"/>
        </w:rPr>
        <w:t xml:space="preserve"> </w:t>
      </w:r>
      <w:r w:rsidRPr="003472C3">
        <w:rPr>
          <w:sz w:val="28"/>
        </w:rPr>
        <w:t>возможностями здоровья:</w:t>
      </w:r>
      <w:r>
        <w:rPr>
          <w:b w:val="0"/>
          <w:sz w:val="28"/>
        </w:rPr>
        <w:t xml:space="preserve"> (863) 240-49-50 </w:t>
      </w:r>
    </w:p>
    <w:p w:rsidR="00FA6CA7" w:rsidRDefault="003472C3" w:rsidP="00E04BB6">
      <w:pPr>
        <w:pStyle w:val="10"/>
        <w:spacing w:beforeAutospacing="0" w:afterAutospacing="0"/>
        <w:jc w:val="both"/>
        <w:rPr>
          <w:b w:val="0"/>
          <w:sz w:val="28"/>
        </w:rPr>
      </w:pPr>
      <w:r>
        <w:rPr>
          <w:sz w:val="28"/>
        </w:rPr>
        <w:t xml:space="preserve">Телефон «горячей линии» </w:t>
      </w:r>
      <w:r w:rsidRPr="003472C3">
        <w:rPr>
          <w:sz w:val="28"/>
        </w:rPr>
        <w:t>по вопросу получения образования детьми с ограниченными возможностями здоровья и детьми-инвалидами:</w:t>
      </w:r>
      <w:r>
        <w:rPr>
          <w:b w:val="0"/>
          <w:sz w:val="28"/>
        </w:rPr>
        <w:t xml:space="preserve"> (863) 240-46-56</w:t>
      </w:r>
    </w:p>
    <w:p w:rsidR="00E04BB6" w:rsidRDefault="00E04BB6">
      <w:pPr>
        <w:pStyle w:val="10"/>
        <w:spacing w:beforeAutospacing="0" w:afterAutospacing="0"/>
        <w:rPr>
          <w:b w:val="0"/>
          <w:sz w:val="28"/>
        </w:rPr>
      </w:pPr>
    </w:p>
    <w:p w:rsidR="00FA6CA7" w:rsidRPr="003472C3" w:rsidRDefault="003472C3" w:rsidP="003472C3">
      <w:pPr>
        <w:ind w:left="983" w:right="811"/>
        <w:jc w:val="center"/>
        <w:rPr>
          <w:rFonts w:ascii="Times New Roman" w:hAnsi="Times New Roman"/>
          <w:b/>
          <w:sz w:val="32"/>
        </w:rPr>
      </w:pPr>
      <w:r w:rsidRPr="003472C3">
        <w:rPr>
          <w:rFonts w:ascii="Times New Roman" w:hAnsi="Times New Roman"/>
          <w:b/>
          <w:sz w:val="32"/>
        </w:rPr>
        <w:t>Региональная служба по надзору и контролю в сфере образования</w:t>
      </w:r>
      <w:r>
        <w:rPr>
          <w:rFonts w:ascii="Times New Roman" w:hAnsi="Times New Roman"/>
          <w:b/>
          <w:sz w:val="32"/>
        </w:rPr>
        <w:t xml:space="preserve"> </w:t>
      </w:r>
      <w:r w:rsidRPr="003472C3">
        <w:rPr>
          <w:rFonts w:ascii="Times New Roman" w:hAnsi="Times New Roman"/>
          <w:b/>
          <w:sz w:val="32"/>
        </w:rPr>
        <w:t>Ростовской области (</w:t>
      </w:r>
      <w:proofErr w:type="spellStart"/>
      <w:r w:rsidRPr="003472C3">
        <w:rPr>
          <w:rFonts w:ascii="Times New Roman" w:hAnsi="Times New Roman"/>
          <w:b/>
          <w:sz w:val="32"/>
        </w:rPr>
        <w:t>Ростобрнадзор</w:t>
      </w:r>
      <w:proofErr w:type="spellEnd"/>
      <w:r w:rsidRPr="003472C3">
        <w:rPr>
          <w:rFonts w:ascii="Times New Roman" w:hAnsi="Times New Roman"/>
          <w:b/>
          <w:sz w:val="32"/>
        </w:rPr>
        <w:t>)</w:t>
      </w:r>
    </w:p>
    <w:p w:rsidR="003472C3" w:rsidRPr="003472C3" w:rsidRDefault="003472C3" w:rsidP="003472C3"/>
    <w:p w:rsidR="00FA6CA7" w:rsidRDefault="003472C3">
      <w:pPr>
        <w:pStyle w:val="2"/>
        <w:spacing w:before="0" w:after="0"/>
        <w:rPr>
          <w:rFonts w:ascii="Times New Roman" w:hAnsi="Times New Roman"/>
          <w:i w:val="0"/>
        </w:rPr>
      </w:pPr>
      <w:r>
        <w:rPr>
          <w:rStyle w:val="17"/>
          <w:rFonts w:ascii="Times New Roman" w:hAnsi="Times New Roman"/>
          <w:b/>
          <w:i w:val="0"/>
        </w:rPr>
        <w:t>Адрес:</w:t>
      </w:r>
      <w:r>
        <w:rPr>
          <w:rStyle w:val="17"/>
          <w:rFonts w:ascii="Times New Roman" w:hAnsi="Times New Roman"/>
          <w:i w:val="0"/>
        </w:rPr>
        <w:t xml:space="preserve"> </w:t>
      </w:r>
      <w:r>
        <w:rPr>
          <w:rFonts w:ascii="Times New Roman" w:hAnsi="Times New Roman"/>
          <w:b w:val="0"/>
          <w:i w:val="0"/>
        </w:rPr>
        <w:t xml:space="preserve">344002, г. Ростов-на-Дону, ул. </w:t>
      </w:r>
      <w:proofErr w:type="spellStart"/>
      <w:r>
        <w:rPr>
          <w:rFonts w:ascii="Times New Roman" w:hAnsi="Times New Roman"/>
          <w:b w:val="0"/>
          <w:i w:val="0"/>
        </w:rPr>
        <w:t>Темерницкая</w:t>
      </w:r>
      <w:proofErr w:type="spellEnd"/>
      <w:r>
        <w:rPr>
          <w:rFonts w:ascii="Times New Roman" w:hAnsi="Times New Roman"/>
          <w:b w:val="0"/>
          <w:i w:val="0"/>
        </w:rPr>
        <w:t>, 44</w:t>
      </w:r>
    </w:p>
    <w:p w:rsidR="00FA6CA7" w:rsidRDefault="003472C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Сайт:</w:t>
      </w:r>
      <w:r>
        <w:rPr>
          <w:rFonts w:ascii="Times New Roman" w:hAnsi="Times New Roman"/>
          <w:sz w:val="28"/>
        </w:rPr>
        <w:t xml:space="preserve"> www.rostobrnadzor.ru</w:t>
      </w:r>
    </w:p>
    <w:p w:rsidR="00FA6CA7" w:rsidRDefault="003472C3">
      <w:pPr>
        <w:pStyle w:val="2"/>
        <w:spacing w:before="0" w:after="0"/>
        <w:rPr>
          <w:rFonts w:ascii="Times New Roman" w:hAnsi="Times New Roman"/>
          <w:i w:val="0"/>
        </w:rPr>
      </w:pPr>
      <w:proofErr w:type="spellStart"/>
      <w:r>
        <w:rPr>
          <w:rFonts w:ascii="Times New Roman" w:hAnsi="Times New Roman"/>
          <w:i w:val="0"/>
        </w:rPr>
        <w:t>E-mail:</w:t>
      </w:r>
      <w:hyperlink r:id="rId66" w:history="1">
        <w:r>
          <w:rPr>
            <w:rStyle w:val="1fa"/>
            <w:rFonts w:ascii="Times New Roman" w:hAnsi="Times New Roman"/>
            <w:b w:val="0"/>
            <w:i w:val="0"/>
            <w:color w:val="000000"/>
            <w:u w:val="none"/>
          </w:rPr>
          <w:t>rostobrnadzor@rostobrnadzor.ru</w:t>
        </w:r>
        <w:proofErr w:type="spellEnd"/>
      </w:hyperlink>
      <w:r>
        <w:rPr>
          <w:rFonts w:ascii="Times New Roman" w:hAnsi="Times New Roman"/>
          <w:b w:val="0"/>
          <w:i w:val="0"/>
        </w:rPr>
        <w:t xml:space="preserve"> 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«Телефон «горячей линии» </w:t>
      </w:r>
      <w:r w:rsidRPr="003472C3">
        <w:rPr>
          <w:rFonts w:ascii="Times New Roman" w:hAnsi="Times New Roman"/>
          <w:b/>
          <w:sz w:val="28"/>
        </w:rPr>
        <w:t>по вопросам законности взимания платежей в общеобразовательных и дошкольных образовательных учреждениях:</w:t>
      </w:r>
      <w:r>
        <w:rPr>
          <w:rFonts w:ascii="Times New Roman" w:hAnsi="Times New Roman"/>
          <w:sz w:val="28"/>
        </w:rPr>
        <w:t xml:space="preserve"> (863) 282-22-03</w:t>
      </w:r>
    </w:p>
    <w:p w:rsidR="00FA6CA7" w:rsidRDefault="00FA6CA7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:rsidR="00FA6CA7" w:rsidRDefault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>
        <w:rPr>
          <w:rFonts w:ascii="Times New Roman" w:hAnsi="Times New Roman"/>
          <w:i w:val="0"/>
          <w:sz w:val="30"/>
        </w:rPr>
        <w:t xml:space="preserve">Министерство здравоохранения </w:t>
      </w:r>
    </w:p>
    <w:p w:rsidR="00FA6CA7" w:rsidRDefault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>
        <w:rPr>
          <w:rFonts w:ascii="Times New Roman" w:hAnsi="Times New Roman"/>
          <w:i w:val="0"/>
          <w:sz w:val="30"/>
        </w:rPr>
        <w:t>Ростовской области</w:t>
      </w:r>
    </w:p>
    <w:p w:rsidR="003472C3" w:rsidRPr="003472C3" w:rsidRDefault="003472C3" w:rsidP="003472C3"/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rStyle w:val="17"/>
          <w:sz w:val="28"/>
        </w:rPr>
        <w:t>Адрес</w:t>
      </w:r>
      <w:r>
        <w:rPr>
          <w:rStyle w:val="17"/>
          <w:b w:val="0"/>
          <w:sz w:val="28"/>
        </w:rPr>
        <w:t xml:space="preserve">: </w:t>
      </w:r>
      <w:r>
        <w:rPr>
          <w:sz w:val="28"/>
        </w:rPr>
        <w:t xml:space="preserve">344029, </w:t>
      </w:r>
      <w:proofErr w:type="spellStart"/>
      <w:r>
        <w:rPr>
          <w:sz w:val="28"/>
        </w:rPr>
        <w:t>г</w:t>
      </w:r>
      <w:proofErr w:type="gramStart"/>
      <w:r>
        <w:rPr>
          <w:sz w:val="28"/>
        </w:rPr>
        <w:t>.Р</w:t>
      </w:r>
      <w:proofErr w:type="gramEnd"/>
      <w:r>
        <w:rPr>
          <w:sz w:val="28"/>
        </w:rPr>
        <w:t>остов</w:t>
      </w:r>
      <w:proofErr w:type="spellEnd"/>
      <w:r>
        <w:rPr>
          <w:sz w:val="28"/>
        </w:rPr>
        <w:t>-на-Дону, ул.1-й Конной Армии, 33, тел./факс: (863) 223-77-91</w:t>
      </w:r>
    </w:p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b/>
          <w:sz w:val="28"/>
        </w:rPr>
        <w:t>Сайт:</w:t>
      </w:r>
      <w:r>
        <w:rPr>
          <w:sz w:val="28"/>
        </w:rPr>
        <w:t xml:space="preserve"> www.</w:t>
      </w:r>
      <w:hyperlink r:id="rId67" w:tooltip="Официальный сайт Министерства здравоохранения " w:history="1">
        <w:r>
          <w:rPr>
            <w:rStyle w:val="1fa"/>
            <w:color w:val="000000"/>
            <w:sz w:val="28"/>
            <w:u w:val="none"/>
          </w:rPr>
          <w:t>minzdrav.donland.ru</w:t>
        </w:r>
      </w:hyperlink>
    </w:p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b/>
          <w:sz w:val="28"/>
        </w:rPr>
        <w:t>E-</w:t>
      </w:r>
      <w:proofErr w:type="spellStart"/>
      <w:r>
        <w:rPr>
          <w:b/>
          <w:sz w:val="28"/>
        </w:rPr>
        <w:t>mail</w:t>
      </w:r>
      <w:proofErr w:type="spellEnd"/>
      <w:r>
        <w:rPr>
          <w:rStyle w:val="17"/>
          <w:b w:val="0"/>
          <w:sz w:val="28"/>
        </w:rPr>
        <w:t>:</w:t>
      </w:r>
      <w:r>
        <w:rPr>
          <w:sz w:val="28"/>
        </w:rPr>
        <w:t xml:space="preserve"> </w:t>
      </w:r>
      <w:hyperlink r:id="rId68" w:history="1">
        <w:r>
          <w:rPr>
            <w:rStyle w:val="1fa"/>
            <w:color w:val="000000"/>
            <w:sz w:val="28"/>
            <w:u w:val="none"/>
          </w:rPr>
          <w:t>minzdrav@aaanet.ru</w:t>
        </w:r>
      </w:hyperlink>
    </w:p>
    <w:p w:rsidR="00FA6CA7" w:rsidRDefault="003472C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 «Горячей линии»</w:t>
      </w:r>
      <w:r>
        <w:rPr>
          <w:rFonts w:ascii="Times New Roman" w:hAnsi="Times New Roman"/>
          <w:sz w:val="28"/>
        </w:rPr>
        <w:t xml:space="preserve"> </w:t>
      </w:r>
      <w:r w:rsidRPr="003472C3">
        <w:rPr>
          <w:rFonts w:ascii="Times New Roman" w:hAnsi="Times New Roman"/>
          <w:b/>
          <w:sz w:val="28"/>
        </w:rPr>
        <w:t>по вопросам лекарственного обеспечения:</w:t>
      </w:r>
      <w:r>
        <w:rPr>
          <w:rFonts w:ascii="Times New Roman" w:hAnsi="Times New Roman"/>
          <w:sz w:val="28"/>
        </w:rPr>
        <w:t xml:space="preserve"> (863)</w:t>
      </w:r>
      <w:r>
        <w:rPr>
          <w:rStyle w:val="17"/>
          <w:rFonts w:ascii="Times New Roman" w:hAnsi="Times New Roman"/>
          <w:b w:val="0"/>
          <w:sz w:val="28"/>
        </w:rPr>
        <w:t xml:space="preserve"> 263-20-50 </w:t>
      </w:r>
      <w:r>
        <w:rPr>
          <w:rFonts w:ascii="Times New Roman" w:hAnsi="Times New Roman"/>
          <w:sz w:val="28"/>
        </w:rPr>
        <w:t>(рабочие дни 9:00-13:00 и 14:00-18:00)</w:t>
      </w:r>
    </w:p>
    <w:p w:rsidR="00FA6CA7" w:rsidRDefault="003472C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 «Горячей линии»</w:t>
      </w:r>
      <w:r>
        <w:rPr>
          <w:rFonts w:ascii="Times New Roman" w:hAnsi="Times New Roman"/>
          <w:sz w:val="28"/>
        </w:rPr>
        <w:t xml:space="preserve"> </w:t>
      </w:r>
      <w:r w:rsidRPr="003472C3">
        <w:rPr>
          <w:rFonts w:ascii="Times New Roman" w:hAnsi="Times New Roman"/>
          <w:b/>
          <w:sz w:val="28"/>
        </w:rPr>
        <w:t xml:space="preserve">по вопросам организации и качеству медицинской </w:t>
      </w:r>
      <w:r w:rsidRPr="003472C3">
        <w:rPr>
          <w:rFonts w:ascii="Times New Roman" w:hAnsi="Times New Roman"/>
          <w:b/>
          <w:sz w:val="28"/>
        </w:rPr>
        <w:lastRenderedPageBreak/>
        <w:t>помощи в лечебных учреждениях области:</w:t>
      </w:r>
      <w:r>
        <w:rPr>
          <w:rFonts w:ascii="Times New Roman" w:hAnsi="Times New Roman"/>
          <w:sz w:val="28"/>
        </w:rPr>
        <w:t xml:space="preserve"> (863) </w:t>
      </w:r>
      <w:r>
        <w:rPr>
          <w:rStyle w:val="17"/>
          <w:rFonts w:ascii="Times New Roman" w:hAnsi="Times New Roman"/>
          <w:b w:val="0"/>
          <w:sz w:val="28"/>
        </w:rPr>
        <w:t xml:space="preserve">242-41-09 </w:t>
      </w:r>
      <w:r>
        <w:rPr>
          <w:rFonts w:ascii="Times New Roman" w:hAnsi="Times New Roman"/>
          <w:sz w:val="28"/>
        </w:rPr>
        <w:t>(рабочие дни 10:00-12:00 и 15:00-17:00)</w:t>
      </w:r>
    </w:p>
    <w:p w:rsidR="00FA6CA7" w:rsidRDefault="00FA6CA7">
      <w:pPr>
        <w:jc w:val="center"/>
        <w:rPr>
          <w:rFonts w:ascii="Times New Roman" w:hAnsi="Times New Roman"/>
          <w:b/>
          <w:sz w:val="30"/>
        </w:rPr>
      </w:pPr>
    </w:p>
    <w:p w:rsidR="00FA6CA7" w:rsidRDefault="003472C3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30"/>
        </w:rPr>
        <w:t xml:space="preserve">Главное бюро </w:t>
      </w:r>
      <w:proofErr w:type="gramStart"/>
      <w:r>
        <w:rPr>
          <w:rFonts w:ascii="Times New Roman" w:hAnsi="Times New Roman"/>
          <w:b/>
          <w:sz w:val="30"/>
        </w:rPr>
        <w:t>медико-социальной</w:t>
      </w:r>
      <w:proofErr w:type="gramEnd"/>
      <w:r>
        <w:rPr>
          <w:rFonts w:ascii="Times New Roman" w:hAnsi="Times New Roman"/>
          <w:b/>
          <w:sz w:val="30"/>
        </w:rPr>
        <w:t xml:space="preserve"> экспертизы </w:t>
      </w:r>
    </w:p>
    <w:p w:rsidR="00FA6CA7" w:rsidRDefault="003472C3">
      <w:pPr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30"/>
        </w:rPr>
        <w:t>по Ростовской области</w:t>
      </w:r>
    </w:p>
    <w:p w:rsidR="003472C3" w:rsidRDefault="003472C3">
      <w:pPr>
        <w:jc w:val="center"/>
        <w:rPr>
          <w:rFonts w:ascii="Times New Roman" w:hAnsi="Times New Roman"/>
          <w:b/>
          <w:sz w:val="30"/>
        </w:rPr>
      </w:pPr>
    </w:p>
    <w:p w:rsidR="00FA6CA7" w:rsidRDefault="003472C3" w:rsidP="003472C3">
      <w:pPr>
        <w:spacing w:line="276" w:lineRule="auto"/>
        <w:ind w:left="-567" w:right="-1"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Адрес:</w:t>
      </w:r>
      <w:r>
        <w:rPr>
          <w:rFonts w:ascii="Times New Roman" w:hAnsi="Times New Roman"/>
          <w:sz w:val="28"/>
        </w:rPr>
        <w:t xml:space="preserve">344082 г. Ростов-на-Дону, пер. </w:t>
      </w:r>
      <w:proofErr w:type="spellStart"/>
      <w:r>
        <w:rPr>
          <w:rFonts w:ascii="Times New Roman" w:hAnsi="Times New Roman"/>
          <w:sz w:val="28"/>
        </w:rPr>
        <w:t>Доломановский</w:t>
      </w:r>
      <w:proofErr w:type="spellEnd"/>
      <w:r>
        <w:rPr>
          <w:rFonts w:ascii="Times New Roman" w:hAnsi="Times New Roman"/>
          <w:sz w:val="28"/>
        </w:rPr>
        <w:t xml:space="preserve"> д. 60, тел.: (863) 210-28-89</w:t>
      </w:r>
    </w:p>
    <w:p w:rsidR="00FA6CA7" w:rsidRDefault="003472C3" w:rsidP="003472C3">
      <w:pPr>
        <w:pStyle w:val="af2"/>
        <w:spacing w:before="0"/>
        <w:ind w:left="-567" w:firstLine="567"/>
        <w:rPr>
          <w:sz w:val="28"/>
        </w:rPr>
      </w:pPr>
      <w:r>
        <w:rPr>
          <w:b/>
          <w:sz w:val="28"/>
        </w:rPr>
        <w:t>Сайт</w:t>
      </w:r>
      <w:r>
        <w:rPr>
          <w:sz w:val="28"/>
        </w:rPr>
        <w:t xml:space="preserve">: </w:t>
      </w:r>
      <w:hyperlink r:id="rId69" w:history="1">
        <w:r>
          <w:rPr>
            <w:rStyle w:val="1fa"/>
            <w:color w:val="000000"/>
            <w:sz w:val="28"/>
            <w:u w:val="none"/>
          </w:rPr>
          <w:t>www.61.gbmse.ru</w:t>
        </w:r>
      </w:hyperlink>
    </w:p>
    <w:p w:rsidR="00FA6CA7" w:rsidRDefault="003472C3" w:rsidP="003472C3">
      <w:pPr>
        <w:pStyle w:val="af2"/>
        <w:spacing w:before="0"/>
        <w:ind w:left="-567" w:firstLine="567"/>
        <w:rPr>
          <w:sz w:val="28"/>
        </w:rPr>
      </w:pPr>
      <w:r>
        <w:rPr>
          <w:b/>
          <w:sz w:val="28"/>
        </w:rPr>
        <w:t>Электронная почта:</w:t>
      </w:r>
      <w:r>
        <w:rPr>
          <w:sz w:val="28"/>
        </w:rPr>
        <w:t>gbmse61@fbmse.ru</w:t>
      </w:r>
    </w:p>
    <w:p w:rsidR="003472C3" w:rsidRDefault="003472C3" w:rsidP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</w:p>
    <w:p w:rsidR="00FA6CA7" w:rsidRPr="003472C3" w:rsidRDefault="003472C3" w:rsidP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 w:rsidRPr="003472C3">
        <w:rPr>
          <w:rFonts w:ascii="Times New Roman" w:hAnsi="Times New Roman"/>
          <w:i w:val="0"/>
          <w:sz w:val="30"/>
        </w:rPr>
        <w:t xml:space="preserve">Государственная служба занятости населения </w:t>
      </w:r>
    </w:p>
    <w:p w:rsidR="00FA6CA7" w:rsidRDefault="003472C3" w:rsidP="003472C3">
      <w:pPr>
        <w:pStyle w:val="2"/>
        <w:spacing w:before="0" w:after="0"/>
        <w:jc w:val="center"/>
        <w:rPr>
          <w:rFonts w:ascii="Times New Roman" w:hAnsi="Times New Roman"/>
          <w:i w:val="0"/>
          <w:sz w:val="30"/>
        </w:rPr>
      </w:pPr>
      <w:r w:rsidRPr="003472C3">
        <w:rPr>
          <w:rFonts w:ascii="Times New Roman" w:hAnsi="Times New Roman"/>
          <w:i w:val="0"/>
          <w:sz w:val="30"/>
        </w:rPr>
        <w:t>Ростовской области</w:t>
      </w:r>
    </w:p>
    <w:p w:rsidR="003472C3" w:rsidRPr="003472C3" w:rsidRDefault="003472C3" w:rsidP="003472C3"/>
    <w:p w:rsidR="00FA6CA7" w:rsidRDefault="003472C3">
      <w:pPr>
        <w:pStyle w:val="a3"/>
        <w:spacing w:beforeAutospacing="0" w:afterAutospacing="0"/>
        <w:rPr>
          <w:sz w:val="28"/>
        </w:rPr>
      </w:pPr>
      <w:r>
        <w:rPr>
          <w:rStyle w:val="17"/>
          <w:sz w:val="28"/>
        </w:rPr>
        <w:t xml:space="preserve">Адрес: </w:t>
      </w:r>
      <w:r>
        <w:rPr>
          <w:sz w:val="28"/>
        </w:rPr>
        <w:t xml:space="preserve">344082, г. Ростов-на-Дону, ул. </w:t>
      </w:r>
      <w:proofErr w:type="gramStart"/>
      <w:r>
        <w:rPr>
          <w:sz w:val="28"/>
        </w:rPr>
        <w:t>Красноармейская</w:t>
      </w:r>
      <w:proofErr w:type="gramEnd"/>
      <w:r>
        <w:rPr>
          <w:sz w:val="28"/>
        </w:rPr>
        <w:t>, 36/62, тел.: (863) 244-23-03, факс: (863) 244-22-93</w:t>
      </w:r>
    </w:p>
    <w:p w:rsidR="00FA6CA7" w:rsidRPr="000767F0" w:rsidRDefault="003472C3">
      <w:pPr>
        <w:pStyle w:val="a3"/>
        <w:spacing w:beforeAutospacing="0" w:afterAutospacing="0"/>
        <w:rPr>
          <w:sz w:val="28"/>
          <w:lang w:val="en-US"/>
        </w:rPr>
      </w:pPr>
      <w:r>
        <w:rPr>
          <w:b/>
          <w:sz w:val="28"/>
        </w:rPr>
        <w:t>Сайт:</w:t>
      </w:r>
      <w:r>
        <w:rPr>
          <w:sz w:val="28"/>
        </w:rPr>
        <w:t xml:space="preserve"> </w:t>
      </w:r>
      <w:proofErr w:type="spellStart"/>
      <w:r>
        <w:rPr>
          <w:sz w:val="28"/>
        </w:rPr>
        <w:t>www</w:t>
      </w:r>
      <w:proofErr w:type="spellEnd"/>
      <w:r>
        <w:rPr>
          <w:sz w:val="28"/>
        </w:rPr>
        <w:t>.</w:t>
      </w:r>
      <w:hyperlink r:id="rId70" w:history="1">
        <w:r w:rsidRPr="000767F0">
          <w:rPr>
            <w:rStyle w:val="1fa"/>
            <w:color w:val="000000"/>
            <w:sz w:val="28"/>
            <w:u w:val="none"/>
            <w:lang w:val="en-US"/>
          </w:rPr>
          <w:t>zan.donland.ru</w:t>
        </w:r>
      </w:hyperlink>
    </w:p>
    <w:p w:rsidR="00FA6CA7" w:rsidRPr="000767F0" w:rsidRDefault="003472C3">
      <w:pPr>
        <w:pStyle w:val="a3"/>
        <w:spacing w:beforeAutospacing="0" w:afterAutospacing="0"/>
        <w:rPr>
          <w:sz w:val="28"/>
          <w:lang w:val="en-US"/>
        </w:rPr>
      </w:pPr>
      <w:r w:rsidRPr="000767F0">
        <w:rPr>
          <w:b/>
          <w:sz w:val="28"/>
          <w:lang w:val="en-US"/>
        </w:rPr>
        <w:t>E-mail</w:t>
      </w:r>
      <w:r w:rsidRPr="000767F0">
        <w:rPr>
          <w:sz w:val="28"/>
          <w:lang w:val="en-US"/>
        </w:rPr>
        <w:t xml:space="preserve">: </w:t>
      </w:r>
      <w:hyperlink r:id="rId71" w:history="1">
        <w:r w:rsidRPr="000767F0">
          <w:rPr>
            <w:rStyle w:val="1fa"/>
            <w:color w:val="000000"/>
            <w:sz w:val="28"/>
            <w:u w:val="none"/>
            <w:lang w:val="en-US"/>
          </w:rPr>
          <w:t>sznro@donland.ru</w:t>
        </w:r>
      </w:hyperlink>
    </w:p>
    <w:p w:rsidR="00FA6CA7" w:rsidRDefault="002617F1">
      <w:pPr>
        <w:pStyle w:val="a3"/>
        <w:spacing w:beforeAutospacing="0" w:afterAutospacing="0"/>
        <w:rPr>
          <w:sz w:val="28"/>
        </w:rPr>
      </w:pPr>
      <w:hyperlink r:id="rId72" w:history="1">
        <w:r w:rsidR="003472C3">
          <w:rPr>
            <w:rStyle w:val="1fa"/>
            <w:color w:val="000000"/>
            <w:sz w:val="28"/>
            <w:u w:val="none"/>
          </w:rPr>
          <w:t>Отдел профессионального обучения и профессиональной ориентации</w:t>
        </w:r>
      </w:hyperlink>
      <w:r w:rsidR="003472C3">
        <w:rPr>
          <w:sz w:val="28"/>
        </w:rPr>
        <w:t xml:space="preserve">: тел. (863) 244-22-78.  </w:t>
      </w:r>
      <w:r w:rsidR="003472C3">
        <w:rPr>
          <w:rStyle w:val="17"/>
          <w:sz w:val="28"/>
        </w:rPr>
        <w:t>E-</w:t>
      </w:r>
      <w:proofErr w:type="spellStart"/>
      <w:r w:rsidR="003472C3">
        <w:rPr>
          <w:rStyle w:val="17"/>
          <w:sz w:val="28"/>
        </w:rPr>
        <w:t>mail</w:t>
      </w:r>
      <w:proofErr w:type="spellEnd"/>
      <w:r w:rsidR="003472C3">
        <w:rPr>
          <w:rStyle w:val="17"/>
          <w:sz w:val="28"/>
        </w:rPr>
        <w:t>:</w:t>
      </w:r>
      <w:r w:rsidR="003472C3">
        <w:rPr>
          <w:sz w:val="28"/>
        </w:rPr>
        <w:t xml:space="preserve"> </w:t>
      </w:r>
      <w:hyperlink r:id="rId73" w:history="1">
        <w:r w:rsidR="003472C3">
          <w:rPr>
            <w:rStyle w:val="1fa"/>
            <w:color w:val="000000"/>
            <w:sz w:val="28"/>
            <w:u w:val="none"/>
          </w:rPr>
          <w:t>prof.sznro@donland.ru</w:t>
        </w:r>
      </w:hyperlink>
      <w:r w:rsidR="003472C3">
        <w:rPr>
          <w:sz w:val="28"/>
        </w:rPr>
        <w:t xml:space="preserve"> </w:t>
      </w:r>
    </w:p>
    <w:p w:rsidR="00FA6CA7" w:rsidRDefault="002617F1">
      <w:pPr>
        <w:pStyle w:val="a3"/>
        <w:spacing w:beforeAutospacing="0" w:afterAutospacing="0"/>
        <w:rPr>
          <w:sz w:val="28"/>
        </w:rPr>
      </w:pPr>
      <w:hyperlink r:id="rId74" w:history="1">
        <w:r w:rsidR="003472C3">
          <w:rPr>
            <w:rStyle w:val="1fa"/>
            <w:color w:val="000000"/>
            <w:sz w:val="28"/>
            <w:u w:val="none"/>
          </w:rPr>
          <w:t xml:space="preserve">Отдел трудоустройства и специальных программ </w:t>
        </w:r>
        <w:proofErr w:type="gramStart"/>
        <w:r w:rsidR="003472C3">
          <w:rPr>
            <w:rStyle w:val="1fa"/>
            <w:color w:val="000000"/>
            <w:sz w:val="28"/>
            <w:u w:val="none"/>
          </w:rPr>
          <w:t>занятост</w:t>
        </w:r>
      </w:hyperlink>
      <w:r w:rsidR="003472C3">
        <w:rPr>
          <w:sz w:val="28"/>
        </w:rPr>
        <w:t>и</w:t>
      </w:r>
      <w:proofErr w:type="gramEnd"/>
      <w:r w:rsidR="003472C3">
        <w:rPr>
          <w:sz w:val="28"/>
        </w:rPr>
        <w:t xml:space="preserve">: тел.: (863) 244-22-89 </w:t>
      </w:r>
    </w:p>
    <w:p w:rsidR="00FA6CA7" w:rsidRPr="000767F0" w:rsidRDefault="003472C3">
      <w:pPr>
        <w:pStyle w:val="a3"/>
        <w:spacing w:beforeAutospacing="0" w:afterAutospacing="0"/>
        <w:rPr>
          <w:sz w:val="28"/>
          <w:lang w:val="en-US"/>
        </w:rPr>
      </w:pPr>
      <w:proofErr w:type="gramStart"/>
      <w:r>
        <w:rPr>
          <w:b/>
          <w:sz w:val="28"/>
        </w:rPr>
        <w:t>Е</w:t>
      </w:r>
      <w:proofErr w:type="gramEnd"/>
      <w:r w:rsidRPr="000767F0">
        <w:rPr>
          <w:rStyle w:val="17"/>
          <w:b w:val="0"/>
          <w:sz w:val="28"/>
          <w:lang w:val="en-US"/>
        </w:rPr>
        <w:t>-</w:t>
      </w:r>
      <w:r w:rsidRPr="000767F0">
        <w:rPr>
          <w:rStyle w:val="17"/>
          <w:sz w:val="28"/>
          <w:lang w:val="en-US"/>
        </w:rPr>
        <w:t>mail:</w:t>
      </w:r>
      <w:r w:rsidRPr="000767F0">
        <w:rPr>
          <w:sz w:val="28"/>
          <w:lang w:val="en-US"/>
        </w:rPr>
        <w:t xml:space="preserve"> </w:t>
      </w:r>
      <w:hyperlink r:id="rId75" w:history="1">
        <w:r w:rsidRPr="000767F0">
          <w:rPr>
            <w:rStyle w:val="1fa"/>
            <w:color w:val="000000"/>
            <w:sz w:val="28"/>
            <w:u w:val="none"/>
            <w:lang w:val="en-US"/>
          </w:rPr>
          <w:t>trud.sznro@donland.ru</w:t>
        </w:r>
      </w:hyperlink>
      <w:r w:rsidRPr="000767F0">
        <w:rPr>
          <w:sz w:val="28"/>
          <w:lang w:val="en-US"/>
        </w:rPr>
        <w:t xml:space="preserve"> </w:t>
      </w:r>
    </w:p>
    <w:p w:rsidR="003472C3" w:rsidRPr="003B3F5C" w:rsidRDefault="003472C3">
      <w:pPr>
        <w:ind w:left="720"/>
        <w:jc w:val="center"/>
        <w:rPr>
          <w:rFonts w:ascii="Times New Roman" w:hAnsi="Times New Roman"/>
          <w:b/>
          <w:sz w:val="28"/>
          <w:lang w:val="en-US"/>
        </w:rPr>
      </w:pPr>
    </w:p>
    <w:p w:rsidR="00FA6CA7" w:rsidRDefault="003472C3">
      <w:pPr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Отделение социального фонда Российской Федерации </w:t>
      </w:r>
    </w:p>
    <w:p w:rsidR="00FA6CA7" w:rsidRDefault="003472C3">
      <w:pPr>
        <w:ind w:left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по Ростовской области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Адрес:</w:t>
      </w:r>
      <w:r>
        <w:rPr>
          <w:rFonts w:ascii="Times New Roman" w:hAnsi="Times New Roman"/>
          <w:sz w:val="28"/>
        </w:rPr>
        <w:t xml:space="preserve"> 344000, г. Ростов-на-Дону, ул. Варфоломеева, 261/81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Сайт: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sfr.gov.ru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Телефоны горячей линии</w:t>
      </w:r>
      <w:r>
        <w:rPr>
          <w:rFonts w:ascii="Times New Roman" w:hAnsi="Times New Roman"/>
          <w:sz w:val="28"/>
        </w:rPr>
        <w:t xml:space="preserve">: </w:t>
      </w:r>
    </w:p>
    <w:p w:rsidR="00FA6CA7" w:rsidRDefault="003472C3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8-800-200-00-60 ‒ Единый контакт-центр взаимодействия с гражданами</w:t>
      </w:r>
    </w:p>
    <w:p w:rsidR="003472C3" w:rsidRDefault="003472C3">
      <w:pPr>
        <w:widowControl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widowControl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Уполномоченный по правам ребенка в Ростовской области </w:t>
      </w:r>
    </w:p>
    <w:p w:rsidR="00FA6CA7" w:rsidRDefault="003472C3">
      <w:pPr>
        <w:widowControl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Черкасова Ирина Александровна</w:t>
      </w:r>
    </w:p>
    <w:p w:rsidR="00FA6CA7" w:rsidRDefault="00FA6CA7">
      <w:pPr>
        <w:widowControl/>
        <w:rPr>
          <w:rFonts w:ascii="Times New Roman" w:hAnsi="Times New Roman"/>
          <w:sz w:val="28"/>
        </w:rPr>
      </w:pP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Адрес: 344068, г. Ростов-на-Дону, пр. М. Нагибина, 31-Б, тел.: (863) 280-06-03, 269-06-37, факс (863) 280-06-11</w:t>
      </w: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Сайт:</w:t>
      </w:r>
      <w:r>
        <w:rPr>
          <w:rFonts w:ascii="Times New Roman" w:hAnsi="Times New Roman"/>
          <w:sz w:val="28"/>
        </w:rPr>
        <w:t xml:space="preserve"> www.ombudsman.donland.ru</w:t>
      </w:r>
    </w:p>
    <w:p w:rsidR="00FA6CA7" w:rsidRDefault="003472C3">
      <w:pPr>
        <w:widowControl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E-</w:t>
      </w:r>
      <w:proofErr w:type="spellStart"/>
      <w:r>
        <w:rPr>
          <w:rFonts w:ascii="Times New Roman" w:hAnsi="Times New Roman"/>
          <w:b/>
          <w:sz w:val="28"/>
        </w:rPr>
        <w:t>mail</w:t>
      </w:r>
      <w:proofErr w:type="spellEnd"/>
      <w:r>
        <w:rPr>
          <w:rFonts w:ascii="Times New Roman" w:hAnsi="Times New Roman"/>
          <w:b/>
          <w:sz w:val="28"/>
        </w:rPr>
        <w:t>:</w:t>
      </w:r>
      <w:r>
        <w:rPr>
          <w:rFonts w:ascii="Times New Roman" w:hAnsi="Times New Roman"/>
          <w:sz w:val="28"/>
        </w:rPr>
        <w:t xml:space="preserve"> ombudsman@donland.ru </w:t>
      </w:r>
    </w:p>
    <w:p w:rsidR="00FA6CA7" w:rsidRDefault="00FA6CA7">
      <w:pPr>
        <w:widowControl/>
        <w:rPr>
          <w:rFonts w:ascii="Times New Roman" w:hAnsi="Times New Roman"/>
          <w:sz w:val="28"/>
        </w:rPr>
      </w:pPr>
    </w:p>
    <w:p w:rsidR="00FA6CA7" w:rsidRDefault="003472C3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Детский телефон доверия </w:t>
      </w:r>
    </w:p>
    <w:p w:rsidR="00FA6CA7" w:rsidRDefault="003472C3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8-800-200-01-22</w:t>
      </w:r>
    </w:p>
    <w:p w:rsidR="00FA6CA7" w:rsidRDefault="00FA6CA7">
      <w:pPr>
        <w:jc w:val="center"/>
        <w:rPr>
          <w:rFonts w:ascii="Times New Roman" w:hAnsi="Times New Roman"/>
          <w:b/>
          <w:sz w:val="28"/>
        </w:rPr>
      </w:pPr>
    </w:p>
    <w:p w:rsidR="003472C3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Мы будем рады, если справочник поможет Вам найти ответы </w:t>
      </w:r>
    </w:p>
    <w:p w:rsidR="00FA6CA7" w:rsidRDefault="003472C3">
      <w:pPr>
        <w:pStyle w:val="PreformattedText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на актуальные вопросы!</w:t>
      </w:r>
    </w:p>
    <w:sectPr w:rsidR="00FA6CA7">
      <w:footerReference w:type="default" r:id="rId76"/>
      <w:pgSz w:w="11906" w:h="16838"/>
      <w:pgMar w:top="1134" w:right="851" w:bottom="1134" w:left="1134" w:header="0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17F1" w:rsidRDefault="002617F1">
      <w:r>
        <w:separator/>
      </w:r>
    </w:p>
  </w:endnote>
  <w:endnote w:type="continuationSeparator" w:id="0">
    <w:p w:rsidR="002617F1" w:rsidRDefault="00261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Mon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72C3" w:rsidRDefault="003472C3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 w:rsidR="009C035B">
      <w:rPr>
        <w:noProof/>
      </w:rPr>
      <w:t>1</w:t>
    </w:r>
    <w:r>
      <w:fldChar w:fldCharType="end"/>
    </w:r>
  </w:p>
  <w:p w:rsidR="003472C3" w:rsidRDefault="003472C3">
    <w:pPr>
      <w:pStyle w:val="af6"/>
      <w:jc w:val="center"/>
    </w:pPr>
  </w:p>
  <w:p w:rsidR="003472C3" w:rsidRDefault="003472C3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17F1" w:rsidRDefault="002617F1">
      <w:r>
        <w:separator/>
      </w:r>
    </w:p>
  </w:footnote>
  <w:footnote w:type="continuationSeparator" w:id="0">
    <w:p w:rsidR="002617F1" w:rsidRDefault="002617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0C2"/>
    <w:multiLevelType w:val="multilevel"/>
    <w:tmpl w:val="1D70D61A"/>
    <w:lvl w:ilvl="0">
      <w:start w:val="6"/>
      <w:numFmt w:val="decimal"/>
      <w:lvlText w:val="%1."/>
      <w:lvlJc w:val="left"/>
      <w:pPr>
        <w:ind w:left="648" w:hanging="648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105407FD"/>
    <w:multiLevelType w:val="multilevel"/>
    <w:tmpl w:val="3A74E236"/>
    <w:lvl w:ilvl="0">
      <w:start w:val="6"/>
      <w:numFmt w:val="decimal"/>
      <w:lvlText w:val="%1."/>
      <w:lvlJc w:val="left"/>
      <w:pPr>
        <w:ind w:left="432" w:hanging="432"/>
      </w:pPr>
      <w:rPr>
        <w:rFonts w:ascii="Times New Roman" w:hAnsi="Times New Roman"/>
        <w:b/>
        <w:sz w:val="28"/>
      </w:rPr>
    </w:lvl>
    <w:lvl w:ilvl="1">
      <w:start w:val="7"/>
      <w:numFmt w:val="decimal"/>
      <w:lvlText w:val="%1.%2."/>
      <w:lvlJc w:val="left"/>
      <w:pPr>
        <w:ind w:left="716" w:hanging="432"/>
      </w:pPr>
      <w:rPr>
        <w:rFonts w:ascii="Times New Roman" w:hAnsi="Times New Roman"/>
        <w:b w:val="0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/>
        <w:b/>
        <w:sz w:val="28"/>
      </w:rPr>
    </w:lvl>
  </w:abstractNum>
  <w:abstractNum w:abstractNumId="2">
    <w:nsid w:val="186045B2"/>
    <w:multiLevelType w:val="multilevel"/>
    <w:tmpl w:val="262E1A2C"/>
    <w:lvl w:ilvl="0">
      <w:start w:val="2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228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>
    <w:nsid w:val="24E75F65"/>
    <w:multiLevelType w:val="multilevel"/>
    <w:tmpl w:val="D9FAC34C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2"/>
      <w:numFmt w:val="decimal"/>
      <w:lvlText w:val="%1.%2."/>
      <w:lvlJc w:val="left"/>
      <w:pPr>
        <w:ind w:left="216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400" w:hanging="108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640" w:hanging="1440"/>
      </w:pPr>
    </w:lvl>
    <w:lvl w:ilvl="6">
      <w:start w:val="1"/>
      <w:numFmt w:val="decimal"/>
      <w:lvlText w:val="%1.%2.%3.%4.%5.%6.%7."/>
      <w:lvlJc w:val="left"/>
      <w:pPr>
        <w:ind w:left="10440" w:hanging="1800"/>
      </w:pPr>
    </w:lvl>
    <w:lvl w:ilvl="7">
      <w:start w:val="1"/>
      <w:numFmt w:val="decimal"/>
      <w:lvlText w:val="%1.%2.%3.%4.%5.%6.%7.%8."/>
      <w:lvlJc w:val="left"/>
      <w:pPr>
        <w:ind w:left="11880" w:hanging="1800"/>
      </w:pPr>
    </w:lvl>
    <w:lvl w:ilvl="8">
      <w:start w:val="1"/>
      <w:numFmt w:val="decimal"/>
      <w:lvlText w:val="%1.%2.%3.%4.%5.%6.%7.%8.%9."/>
      <w:lvlJc w:val="left"/>
      <w:pPr>
        <w:ind w:left="13680" w:hanging="2160"/>
      </w:pPr>
    </w:lvl>
  </w:abstractNum>
  <w:abstractNum w:abstractNumId="4">
    <w:nsid w:val="288E14D7"/>
    <w:multiLevelType w:val="multilevel"/>
    <w:tmpl w:val="4848450C"/>
    <w:lvl w:ilvl="0">
      <w:start w:val="1"/>
      <w:numFmt w:val="decimal"/>
      <w:lvlText w:val="%1."/>
      <w:lvlJc w:val="left"/>
      <w:pPr>
        <w:ind w:left="432" w:hanging="432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5">
    <w:nsid w:val="2D9A17E4"/>
    <w:multiLevelType w:val="multilevel"/>
    <w:tmpl w:val="826CF26E"/>
    <w:lvl w:ilvl="0">
      <w:start w:val="3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6">
    <w:nsid w:val="56606658"/>
    <w:multiLevelType w:val="multilevel"/>
    <w:tmpl w:val="395A79E2"/>
    <w:lvl w:ilvl="0">
      <w:start w:val="2"/>
      <w:numFmt w:val="decimal"/>
      <w:lvlText w:val="%1."/>
      <w:lvlJc w:val="left"/>
      <w:pPr>
        <w:tabs>
          <w:tab w:val="left" w:pos="0"/>
        </w:tabs>
        <w:ind w:left="432" w:hanging="432"/>
      </w:pPr>
    </w:lvl>
    <w:lvl w:ilvl="1">
      <w:start w:val="2"/>
      <w:numFmt w:val="decimal"/>
      <w:lvlText w:val="%1.%2."/>
      <w:lvlJc w:val="left"/>
      <w:pPr>
        <w:tabs>
          <w:tab w:val="left" w:pos="0"/>
        </w:tabs>
        <w:ind w:left="144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216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6120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7920" w:hanging="2160"/>
      </w:pPr>
    </w:lvl>
  </w:abstractNum>
  <w:abstractNum w:abstractNumId="7">
    <w:nsid w:val="652A3C73"/>
    <w:multiLevelType w:val="multilevel"/>
    <w:tmpl w:val="962C7EF4"/>
    <w:lvl w:ilvl="0">
      <w:start w:val="6"/>
      <w:numFmt w:val="decimal"/>
      <w:lvlText w:val="%1."/>
      <w:lvlJc w:val="left"/>
      <w:pPr>
        <w:ind w:left="648" w:hanging="648"/>
      </w:pPr>
    </w:lvl>
    <w:lvl w:ilvl="1">
      <w:start w:val="1"/>
      <w:numFmt w:val="decimal"/>
      <w:lvlText w:val="%1.%2."/>
      <w:lvlJc w:val="left"/>
      <w:pPr>
        <w:ind w:left="2422" w:hanging="720"/>
      </w:pPr>
      <w:rPr>
        <w:rFonts w:ascii="Times New Roman" w:hAnsi="Times New Roman"/>
        <w:b/>
        <w:sz w:val="28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8">
    <w:nsid w:val="76EE5F88"/>
    <w:multiLevelType w:val="multilevel"/>
    <w:tmpl w:val="5ADAE9BE"/>
    <w:lvl w:ilvl="0">
      <w:start w:val="1"/>
      <w:numFmt w:val="decimal"/>
      <w:lvlText w:val="%1."/>
      <w:lvlJc w:val="left"/>
      <w:pPr>
        <w:ind w:left="432" w:hanging="432"/>
      </w:pPr>
      <w:rPr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8"/>
  </w:num>
  <w:num w:numId="7">
    <w:abstractNumId w:val="6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6CA7"/>
    <w:rsid w:val="0001349B"/>
    <w:rsid w:val="00071E31"/>
    <w:rsid w:val="000767F0"/>
    <w:rsid w:val="000A2C95"/>
    <w:rsid w:val="001122F7"/>
    <w:rsid w:val="00153390"/>
    <w:rsid w:val="00170524"/>
    <w:rsid w:val="001B20F7"/>
    <w:rsid w:val="001C54EB"/>
    <w:rsid w:val="001F070B"/>
    <w:rsid w:val="00201F07"/>
    <w:rsid w:val="002464FD"/>
    <w:rsid w:val="00246C77"/>
    <w:rsid w:val="002617F1"/>
    <w:rsid w:val="002D3FDE"/>
    <w:rsid w:val="002E1523"/>
    <w:rsid w:val="002E73C2"/>
    <w:rsid w:val="003472C3"/>
    <w:rsid w:val="00347F1E"/>
    <w:rsid w:val="003871B1"/>
    <w:rsid w:val="003B3F5C"/>
    <w:rsid w:val="00410F66"/>
    <w:rsid w:val="004A33F5"/>
    <w:rsid w:val="004B31A3"/>
    <w:rsid w:val="004B5A48"/>
    <w:rsid w:val="00544A22"/>
    <w:rsid w:val="005467BE"/>
    <w:rsid w:val="00617E03"/>
    <w:rsid w:val="006A36DB"/>
    <w:rsid w:val="00701587"/>
    <w:rsid w:val="00701EAF"/>
    <w:rsid w:val="00785A68"/>
    <w:rsid w:val="007A6E33"/>
    <w:rsid w:val="007B73D5"/>
    <w:rsid w:val="007C7B7E"/>
    <w:rsid w:val="007D04CB"/>
    <w:rsid w:val="00876B03"/>
    <w:rsid w:val="008E362A"/>
    <w:rsid w:val="008E6E2D"/>
    <w:rsid w:val="00961879"/>
    <w:rsid w:val="009C035B"/>
    <w:rsid w:val="00AE7BB0"/>
    <w:rsid w:val="00B2133D"/>
    <w:rsid w:val="00B35E15"/>
    <w:rsid w:val="00B43530"/>
    <w:rsid w:val="00B7320D"/>
    <w:rsid w:val="00B77508"/>
    <w:rsid w:val="00BA129D"/>
    <w:rsid w:val="00BA6496"/>
    <w:rsid w:val="00BC3097"/>
    <w:rsid w:val="00BD0FAC"/>
    <w:rsid w:val="00C0789B"/>
    <w:rsid w:val="00C23C33"/>
    <w:rsid w:val="00C7287F"/>
    <w:rsid w:val="00CA5AB4"/>
    <w:rsid w:val="00CC17C1"/>
    <w:rsid w:val="00CD3078"/>
    <w:rsid w:val="00CD7761"/>
    <w:rsid w:val="00D06288"/>
    <w:rsid w:val="00D072B8"/>
    <w:rsid w:val="00D16AAE"/>
    <w:rsid w:val="00D347CC"/>
    <w:rsid w:val="00D51588"/>
    <w:rsid w:val="00DB6F83"/>
    <w:rsid w:val="00DE493D"/>
    <w:rsid w:val="00E016B9"/>
    <w:rsid w:val="00E04BB6"/>
    <w:rsid w:val="00E94A3F"/>
    <w:rsid w:val="00EA27DD"/>
    <w:rsid w:val="00EC5C2F"/>
    <w:rsid w:val="00EE3033"/>
    <w:rsid w:val="00F151AC"/>
    <w:rsid w:val="00F60DE0"/>
    <w:rsid w:val="00F97C8B"/>
    <w:rsid w:val="00FA6CA7"/>
    <w:rsid w:val="00FC1EDD"/>
    <w:rsid w:val="00FF1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Times New Roman" w:hAnsi="Liberation Serif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widowControl w:val="0"/>
    </w:pPr>
    <w:rPr>
      <w:sz w:val="24"/>
    </w:rPr>
  </w:style>
  <w:style w:type="paragraph" w:styleId="10">
    <w:name w:val="heading 1"/>
    <w:basedOn w:val="a"/>
    <w:link w:val="11"/>
    <w:uiPriority w:val="9"/>
    <w:qFormat/>
    <w:pPr>
      <w:widowControl/>
      <w:spacing w:beforeAutospacing="1" w:afterAutospacing="1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basedOn w:val="a"/>
    <w:link w:val="30"/>
    <w:uiPriority w:val="9"/>
    <w:qFormat/>
    <w:pPr>
      <w:ind w:left="1133"/>
      <w:jc w:val="both"/>
      <w:outlineLvl w:val="2"/>
    </w:pPr>
    <w:rPr>
      <w:rFonts w:ascii="Times New Roman" w:hAnsi="Times New Roman"/>
      <w:b/>
      <w:sz w:val="22"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basedOn w:val="a"/>
    <w:next w:val="a"/>
    <w:link w:val="50"/>
    <w:uiPriority w:val="9"/>
    <w:qFormat/>
    <w:pPr>
      <w:spacing w:before="240" w:after="60"/>
      <w:outlineLvl w:val="4"/>
    </w:pPr>
    <w:rPr>
      <w:rFonts w:ascii="Calibri" w:hAnsi="Calibri"/>
      <w:b/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Times New Roman" w:hAnsi="Times New Roman"/>
    </w:rPr>
  </w:style>
  <w:style w:type="character" w:customStyle="1" w:styleId="22">
    <w:name w:val="Оглавление 2 Знак"/>
    <w:link w:val="21"/>
    <w:rPr>
      <w:rFonts w:ascii="Times New Roman" w:hAnsi="Times New Roman"/>
    </w:rPr>
  </w:style>
  <w:style w:type="paragraph" w:styleId="41">
    <w:name w:val="toc 4"/>
    <w:next w:val="a"/>
    <w:link w:val="42"/>
    <w:uiPriority w:val="39"/>
    <w:pPr>
      <w:ind w:left="600"/>
    </w:pPr>
    <w:rPr>
      <w:rFonts w:ascii="Times New Roman" w:hAnsi="Times New Roman"/>
    </w:rPr>
  </w:style>
  <w:style w:type="character" w:customStyle="1" w:styleId="42">
    <w:name w:val="Оглавление 4 Знак"/>
    <w:link w:val="41"/>
    <w:rPr>
      <w:rFonts w:ascii="Times New Roman" w:hAnsi="Times New Roman"/>
    </w:rPr>
  </w:style>
  <w:style w:type="paragraph" w:styleId="6">
    <w:name w:val="toc 6"/>
    <w:next w:val="a"/>
    <w:link w:val="60"/>
    <w:uiPriority w:val="39"/>
    <w:pPr>
      <w:ind w:left="1000"/>
    </w:pPr>
    <w:rPr>
      <w:rFonts w:ascii="Times New Roman" w:hAnsi="Times New Roman"/>
    </w:rPr>
  </w:style>
  <w:style w:type="character" w:customStyle="1" w:styleId="60">
    <w:name w:val="Оглавление 6 Знак"/>
    <w:link w:val="6"/>
    <w:rPr>
      <w:rFonts w:ascii="Times New Roman" w:hAnsi="Times New Roman"/>
    </w:rPr>
  </w:style>
  <w:style w:type="paragraph" w:styleId="7">
    <w:name w:val="toc 7"/>
    <w:next w:val="a"/>
    <w:link w:val="70"/>
    <w:uiPriority w:val="39"/>
    <w:pPr>
      <w:ind w:left="1200"/>
    </w:pPr>
    <w:rPr>
      <w:rFonts w:ascii="Times New Roman" w:hAnsi="Times New Roman"/>
    </w:rPr>
  </w:style>
  <w:style w:type="character" w:customStyle="1" w:styleId="70">
    <w:name w:val="Оглавление 7 Знак"/>
    <w:link w:val="7"/>
    <w:rPr>
      <w:rFonts w:ascii="Times New Roman" w:hAnsi="Times New Roman"/>
    </w:rPr>
  </w:style>
  <w:style w:type="paragraph" w:customStyle="1" w:styleId="12">
    <w:name w:val="Основной шрифт абзаца1"/>
    <w:link w:val="13"/>
  </w:style>
  <w:style w:type="character" w:customStyle="1" w:styleId="13">
    <w:name w:val="Основной шрифт абзаца1"/>
    <w:link w:val="12"/>
  </w:style>
  <w:style w:type="paragraph" w:customStyle="1" w:styleId="210">
    <w:name w:val="Заголовок 21"/>
    <w:basedOn w:val="14"/>
    <w:link w:val="211"/>
    <w:rPr>
      <w:rFonts w:ascii="Tahoma" w:hAnsi="Tahoma"/>
      <w:sz w:val="28"/>
    </w:rPr>
  </w:style>
  <w:style w:type="character" w:customStyle="1" w:styleId="211">
    <w:name w:val="Заголовок 21"/>
    <w:basedOn w:val="15"/>
    <w:link w:val="210"/>
    <w:rPr>
      <w:rFonts w:ascii="Tahoma" w:hAnsi="Tahoma"/>
      <w:sz w:val="28"/>
    </w:rPr>
  </w:style>
  <w:style w:type="paragraph" w:customStyle="1" w:styleId="23">
    <w:name w:val="Основной шрифт абзаца2"/>
  </w:style>
  <w:style w:type="paragraph" w:customStyle="1" w:styleId="16">
    <w:name w:val="Строгий1"/>
    <w:link w:val="17"/>
    <w:rPr>
      <w:b/>
    </w:rPr>
  </w:style>
  <w:style w:type="character" w:customStyle="1" w:styleId="17">
    <w:name w:val="Строгий1"/>
    <w:link w:val="16"/>
    <w:rPr>
      <w:b/>
    </w:rPr>
  </w:style>
  <w:style w:type="paragraph" w:customStyle="1" w:styleId="2204">
    <w:name w:val="2204"/>
    <w:link w:val="22040"/>
  </w:style>
  <w:style w:type="character" w:customStyle="1" w:styleId="22040">
    <w:name w:val="2204"/>
    <w:link w:val="2204"/>
  </w:style>
  <w:style w:type="paragraph" w:styleId="a3">
    <w:name w:val="Normal (Web)"/>
    <w:basedOn w:val="a"/>
    <w:link w:val="a4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2"/>
    </w:rPr>
  </w:style>
  <w:style w:type="paragraph" w:customStyle="1" w:styleId="18">
    <w:name w:val="Номер строки1"/>
    <w:link w:val="19"/>
    <w:rPr>
      <w:rFonts w:ascii="Times New Roman" w:hAnsi="Times New Roman"/>
    </w:rPr>
  </w:style>
  <w:style w:type="character" w:customStyle="1" w:styleId="19">
    <w:name w:val="Номер строки1"/>
    <w:link w:val="18"/>
    <w:rPr>
      <w:rFonts w:ascii="Times New Roman" w:hAnsi="Times New Roman"/>
    </w:rPr>
  </w:style>
  <w:style w:type="paragraph" w:customStyle="1" w:styleId="Heading">
    <w:name w:val="Heading"/>
    <w:basedOn w:val="a"/>
    <w:next w:val="a5"/>
    <w:link w:val="Heading0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Heading0">
    <w:name w:val="Heading"/>
    <w:basedOn w:val="1"/>
    <w:link w:val="Heading"/>
    <w:rPr>
      <w:rFonts w:ascii="Liberation Sans" w:hAnsi="Liberation Sans"/>
      <w:sz w:val="28"/>
    </w:rPr>
  </w:style>
  <w:style w:type="paragraph" w:customStyle="1" w:styleId="WW-Absatz-Standardschriftart">
    <w:name w:val="WW-Absatz-Standardschriftart"/>
    <w:link w:val="WW-Absatz-Standardschriftart0"/>
  </w:style>
  <w:style w:type="character" w:customStyle="1" w:styleId="WW-Absatz-Standardschriftart0">
    <w:name w:val="WW-Absatz-Standardschriftart"/>
    <w:link w:val="WW-Absatz-Standardschriftart"/>
  </w:style>
  <w:style w:type="paragraph" w:customStyle="1" w:styleId="s10">
    <w:name w:val="s_10"/>
    <w:basedOn w:val="12"/>
    <w:link w:val="s100"/>
  </w:style>
  <w:style w:type="character" w:customStyle="1" w:styleId="s100">
    <w:name w:val="s_10"/>
    <w:basedOn w:val="13"/>
    <w:link w:val="s10"/>
  </w:style>
  <w:style w:type="paragraph" w:customStyle="1" w:styleId="ConsPlusNonformat">
    <w:name w:val="ConsPlusNonformat"/>
    <w:link w:val="ConsPlusNonformat0"/>
    <w:pPr>
      <w:widowControl w:val="0"/>
    </w:pPr>
    <w:rPr>
      <w:rFonts w:ascii="Courier New" w:hAnsi="Courier New"/>
    </w:rPr>
  </w:style>
  <w:style w:type="character" w:customStyle="1" w:styleId="ConsPlusNonformat0">
    <w:name w:val="ConsPlusNonformat"/>
    <w:link w:val="ConsPlusNonformat"/>
    <w:rPr>
      <w:rFonts w:ascii="Courier New" w:hAnsi="Courier New"/>
    </w:rPr>
  </w:style>
  <w:style w:type="paragraph" w:customStyle="1" w:styleId="1a">
    <w:name w:val="Основной текст1"/>
    <w:basedOn w:val="a"/>
    <w:link w:val="1b"/>
    <w:pPr>
      <w:widowControl/>
      <w:spacing w:after="3180" w:line="331" w:lineRule="exact"/>
      <w:jc w:val="right"/>
    </w:pPr>
    <w:rPr>
      <w:spacing w:val="1"/>
      <w:sz w:val="25"/>
    </w:rPr>
  </w:style>
  <w:style w:type="character" w:customStyle="1" w:styleId="1b">
    <w:name w:val="Основной текст1"/>
    <w:basedOn w:val="1"/>
    <w:link w:val="1a"/>
    <w:rPr>
      <w:spacing w:val="1"/>
      <w:sz w:val="25"/>
    </w:rPr>
  </w:style>
  <w:style w:type="paragraph" w:customStyle="1" w:styleId="s1">
    <w:name w:val="s_1"/>
    <w:basedOn w:val="a"/>
    <w:link w:val="s11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s11">
    <w:name w:val="s_1"/>
    <w:basedOn w:val="1"/>
    <w:link w:val="s1"/>
    <w:rPr>
      <w:rFonts w:ascii="Times New Roman" w:hAnsi="Times New Roman"/>
      <w:sz w:val="24"/>
    </w:rPr>
  </w:style>
  <w:style w:type="paragraph" w:customStyle="1" w:styleId="24">
    <w:name w:val="Гиперссылка2"/>
    <w:link w:val="25"/>
    <w:rPr>
      <w:color w:val="0000FF"/>
      <w:u w:val="single"/>
    </w:rPr>
  </w:style>
  <w:style w:type="character" w:customStyle="1" w:styleId="25">
    <w:name w:val="Гиперссылка2"/>
    <w:link w:val="24"/>
    <w:rPr>
      <w:color w:val="0000FF"/>
      <w:u w:val="single"/>
    </w:rPr>
  </w:style>
  <w:style w:type="paragraph" w:customStyle="1" w:styleId="msonormalcxspmiddle">
    <w:name w:val="msonormalcxspmiddle"/>
    <w:basedOn w:val="a"/>
    <w:link w:val="msonormalcxspmiddle0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msonormalcxspmiddle0">
    <w:name w:val="msonormalcxspmiddle"/>
    <w:basedOn w:val="1"/>
    <w:link w:val="msonormalcxspmiddle"/>
    <w:rPr>
      <w:rFonts w:ascii="Times New Roman" w:hAnsi="Times New Roman"/>
      <w:sz w:val="24"/>
    </w:rPr>
  </w:style>
  <w:style w:type="paragraph" w:customStyle="1" w:styleId="a6">
    <w:link w:val="a7"/>
    <w:semiHidden/>
    <w:unhideWhenUsed/>
    <w:rPr>
      <w:sz w:val="24"/>
    </w:rPr>
  </w:style>
  <w:style w:type="character" w:customStyle="1" w:styleId="a7">
    <w:link w:val="a6"/>
    <w:semiHidden/>
    <w:unhideWhenUsed/>
    <w:rPr>
      <w:sz w:val="24"/>
    </w:rPr>
  </w:style>
  <w:style w:type="paragraph" w:styleId="a8">
    <w:name w:val="Body Text Indent"/>
    <w:basedOn w:val="a"/>
    <w:link w:val="a9"/>
    <w:pPr>
      <w:widowControl/>
      <w:ind w:firstLine="720"/>
      <w:jc w:val="both"/>
    </w:pPr>
    <w:rPr>
      <w:rFonts w:ascii="Times New Roman" w:hAnsi="Times New Roman"/>
      <w:sz w:val="28"/>
    </w:rPr>
  </w:style>
  <w:style w:type="character" w:customStyle="1" w:styleId="a9">
    <w:name w:val="Основной текст с отступом Знак"/>
    <w:basedOn w:val="1"/>
    <w:link w:val="a8"/>
    <w:rPr>
      <w:rFonts w:ascii="Times New Roman" w:hAnsi="Times New Roman"/>
      <w:sz w:val="28"/>
    </w:rPr>
  </w:style>
  <w:style w:type="paragraph" w:styleId="31">
    <w:name w:val="toc 3"/>
    <w:next w:val="a"/>
    <w:link w:val="32"/>
    <w:uiPriority w:val="39"/>
    <w:pPr>
      <w:ind w:left="400"/>
    </w:pPr>
    <w:rPr>
      <w:rFonts w:ascii="Times New Roman" w:hAnsi="Times New Roman"/>
    </w:rPr>
  </w:style>
  <w:style w:type="character" w:customStyle="1" w:styleId="32">
    <w:name w:val="Оглавление 3 Знак"/>
    <w:link w:val="31"/>
    <w:rPr>
      <w:rFonts w:ascii="Times New Roman" w:hAnsi="Times New Roman"/>
    </w:rPr>
  </w:style>
  <w:style w:type="paragraph" w:styleId="aa">
    <w:name w:val="Balloon Text"/>
    <w:basedOn w:val="a"/>
    <w:link w:val="ab"/>
    <w:pPr>
      <w:widowControl/>
    </w:pPr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Pr>
      <w:rFonts w:ascii="Tahoma" w:hAnsi="Tahoma"/>
      <w:sz w:val="16"/>
    </w:rPr>
  </w:style>
  <w:style w:type="paragraph" w:customStyle="1" w:styleId="1c">
    <w:name w:val="Просмотренная гиперссылка1"/>
    <w:link w:val="1d"/>
    <w:rPr>
      <w:color w:val="800080"/>
      <w:u w:val="single"/>
    </w:rPr>
  </w:style>
  <w:style w:type="character" w:customStyle="1" w:styleId="1d">
    <w:name w:val="Просмотренная гиперссылка1"/>
    <w:link w:val="1c"/>
    <w:rPr>
      <w:color w:val="800080"/>
      <w:u w:val="single"/>
    </w:rPr>
  </w:style>
  <w:style w:type="paragraph" w:styleId="ac">
    <w:name w:val="List"/>
    <w:basedOn w:val="a5"/>
    <w:link w:val="ad"/>
  </w:style>
  <w:style w:type="character" w:customStyle="1" w:styleId="ad">
    <w:name w:val="Список Знак"/>
    <w:basedOn w:val="ae"/>
    <w:link w:val="ac"/>
    <w:rPr>
      <w:sz w:val="24"/>
    </w:rPr>
  </w:style>
  <w:style w:type="paragraph" w:customStyle="1" w:styleId="43">
    <w:name w:val="заголовок 4"/>
    <w:basedOn w:val="a"/>
    <w:next w:val="a"/>
    <w:link w:val="44"/>
    <w:pPr>
      <w:keepNext/>
      <w:widowControl/>
      <w:jc w:val="both"/>
    </w:pPr>
    <w:rPr>
      <w:rFonts w:ascii="Times New Roman" w:hAnsi="Times New Roman"/>
      <w:sz w:val="28"/>
    </w:rPr>
  </w:style>
  <w:style w:type="character" w:customStyle="1" w:styleId="44">
    <w:name w:val="заголовок 4"/>
    <w:basedOn w:val="1"/>
    <w:link w:val="43"/>
    <w:rPr>
      <w:rFonts w:ascii="Times New Roman" w:hAnsi="Times New Roman"/>
      <w:sz w:val="28"/>
    </w:rPr>
  </w:style>
  <w:style w:type="paragraph" w:customStyle="1" w:styleId="docdata">
    <w:name w:val="docdata"/>
    <w:basedOn w:val="a"/>
    <w:link w:val="docdata0"/>
    <w:pPr>
      <w:widowControl/>
      <w:spacing w:beforeAutospacing="1" w:afterAutospacing="1"/>
    </w:pPr>
    <w:rPr>
      <w:rFonts w:ascii="Times New Roman" w:hAnsi="Times New Roman"/>
    </w:rPr>
  </w:style>
  <w:style w:type="character" w:customStyle="1" w:styleId="docdata0">
    <w:name w:val="docdata"/>
    <w:basedOn w:val="1"/>
    <w:link w:val="docdata"/>
    <w:rPr>
      <w:rFonts w:ascii="Times New Roman" w:hAnsi="Times New Roman"/>
      <w:sz w:val="24"/>
    </w:rPr>
  </w:style>
  <w:style w:type="paragraph" w:customStyle="1" w:styleId="ConsPlusNormal">
    <w:name w:val="ConsPlusNormal"/>
    <w:link w:val="ConsPlusNormal0"/>
    <w:pPr>
      <w:widowControl w:val="0"/>
      <w:ind w:firstLine="720"/>
    </w:pPr>
    <w:rPr>
      <w:rFonts w:ascii="Arial" w:hAnsi="Arial"/>
    </w:rPr>
  </w:style>
  <w:style w:type="character" w:customStyle="1" w:styleId="ConsPlusNormal0">
    <w:name w:val="ConsPlusNormal"/>
    <w:link w:val="ConsPlusNormal"/>
    <w:rPr>
      <w:rFonts w:ascii="Arial" w:hAnsi="Arial"/>
    </w:rPr>
  </w:style>
  <w:style w:type="paragraph" w:customStyle="1" w:styleId="1e">
    <w:name w:val="Номер страницы1"/>
    <w:basedOn w:val="12"/>
    <w:link w:val="1f"/>
  </w:style>
  <w:style w:type="character" w:customStyle="1" w:styleId="1f">
    <w:name w:val="Номер страницы1"/>
    <w:basedOn w:val="13"/>
    <w:link w:val="1e"/>
  </w:style>
  <w:style w:type="character" w:customStyle="1" w:styleId="50">
    <w:name w:val="Заголовок 5 Знак"/>
    <w:basedOn w:val="1"/>
    <w:link w:val="5"/>
    <w:rPr>
      <w:rFonts w:ascii="Calibri" w:hAnsi="Calibri"/>
      <w:b/>
      <w:i/>
      <w:sz w:val="26"/>
    </w:rPr>
  </w:style>
  <w:style w:type="paragraph" w:customStyle="1" w:styleId="1f0">
    <w:name w:val="Обычный1"/>
    <w:link w:val="1f1"/>
    <w:rPr>
      <w:sz w:val="24"/>
    </w:rPr>
  </w:style>
  <w:style w:type="character" w:customStyle="1" w:styleId="1f1">
    <w:name w:val="Обычный1"/>
    <w:link w:val="1f0"/>
    <w:rPr>
      <w:sz w:val="24"/>
    </w:rPr>
  </w:style>
  <w:style w:type="paragraph" w:customStyle="1" w:styleId="FontStyle13">
    <w:name w:val="Font Style13"/>
    <w:link w:val="FontStyle130"/>
    <w:rPr>
      <w:rFonts w:ascii="Times New Roman" w:hAnsi="Times New Roman"/>
      <w:sz w:val="24"/>
    </w:rPr>
  </w:style>
  <w:style w:type="character" w:customStyle="1" w:styleId="FontStyle130">
    <w:name w:val="Font Style13"/>
    <w:link w:val="FontStyle13"/>
    <w:rPr>
      <w:rFonts w:ascii="Times New Roman" w:hAnsi="Times New Roman"/>
      <w:sz w:val="24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b/>
      <w:sz w:val="48"/>
    </w:rPr>
  </w:style>
  <w:style w:type="paragraph" w:customStyle="1" w:styleId="Index">
    <w:name w:val="Index"/>
    <w:basedOn w:val="a"/>
    <w:link w:val="Index0"/>
  </w:style>
  <w:style w:type="character" w:customStyle="1" w:styleId="Index0">
    <w:name w:val="Index"/>
    <w:basedOn w:val="1"/>
    <w:link w:val="Index"/>
    <w:rPr>
      <w:sz w:val="24"/>
    </w:rPr>
  </w:style>
  <w:style w:type="paragraph" w:customStyle="1" w:styleId="Style2">
    <w:name w:val="Style2"/>
    <w:basedOn w:val="a"/>
    <w:link w:val="Style20"/>
    <w:pPr>
      <w:spacing w:line="274" w:lineRule="exact"/>
      <w:ind w:firstLine="648"/>
      <w:jc w:val="both"/>
    </w:pPr>
    <w:rPr>
      <w:rFonts w:ascii="Times New Roman" w:hAnsi="Times New Roman"/>
    </w:rPr>
  </w:style>
  <w:style w:type="character" w:customStyle="1" w:styleId="Style20">
    <w:name w:val="Style2"/>
    <w:basedOn w:val="1"/>
    <w:link w:val="Style2"/>
    <w:rPr>
      <w:rFonts w:ascii="Times New Roman" w:hAnsi="Times New Roman"/>
      <w:sz w:val="24"/>
    </w:rPr>
  </w:style>
  <w:style w:type="paragraph" w:customStyle="1" w:styleId="BalloonTextChar">
    <w:name w:val="Balloon Text Char"/>
    <w:link w:val="BalloonTextChar0"/>
    <w:rPr>
      <w:rFonts w:ascii="Tahoma" w:hAnsi="Tahoma"/>
      <w:sz w:val="16"/>
    </w:rPr>
  </w:style>
  <w:style w:type="character" w:customStyle="1" w:styleId="BalloonTextChar0">
    <w:name w:val="Balloon Text Char"/>
    <w:link w:val="BalloonTextChar"/>
    <w:rPr>
      <w:rFonts w:ascii="Tahoma" w:hAnsi="Tahoma"/>
      <w:sz w:val="16"/>
    </w:rPr>
  </w:style>
  <w:style w:type="paragraph" w:customStyle="1" w:styleId="PreformattedText">
    <w:name w:val="Preformatted Text"/>
    <w:basedOn w:val="a"/>
    <w:link w:val="PreformattedText0"/>
    <w:rPr>
      <w:rFonts w:ascii="Liberation Mono" w:hAnsi="Liberation Mono"/>
      <w:sz w:val="20"/>
    </w:rPr>
  </w:style>
  <w:style w:type="character" w:customStyle="1" w:styleId="PreformattedText0">
    <w:name w:val="Preformatted Text"/>
    <w:basedOn w:val="1"/>
    <w:link w:val="PreformattedText"/>
    <w:rPr>
      <w:rFonts w:ascii="Liberation Mono" w:hAnsi="Liberation Mono"/>
      <w:sz w:val="20"/>
    </w:rPr>
  </w:style>
  <w:style w:type="paragraph" w:customStyle="1" w:styleId="1f2">
    <w:name w:val="Гиперссылка1"/>
    <w:link w:val="af"/>
    <w:rPr>
      <w:color w:val="0000FF"/>
      <w:u w:val="single"/>
    </w:rPr>
  </w:style>
  <w:style w:type="character" w:styleId="af">
    <w:name w:val="Hyperlink"/>
    <w:link w:val="1f2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f3">
    <w:name w:val="toc 1"/>
    <w:next w:val="a"/>
    <w:link w:val="1f4"/>
    <w:uiPriority w:val="39"/>
    <w:rPr>
      <w:rFonts w:ascii="XO Thames" w:hAnsi="XO Thames"/>
      <w:b/>
    </w:rPr>
  </w:style>
  <w:style w:type="character" w:customStyle="1" w:styleId="1f4">
    <w:name w:val="Оглавление 1 Знак"/>
    <w:link w:val="1f3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Default">
    <w:name w:val="Default"/>
    <w:link w:val="Default0"/>
    <w:rPr>
      <w:rFonts w:ascii="Calibri" w:hAnsi="Calibri"/>
      <w:sz w:val="24"/>
    </w:rPr>
  </w:style>
  <w:style w:type="character" w:customStyle="1" w:styleId="Default0">
    <w:name w:val="Default"/>
    <w:link w:val="Default"/>
    <w:rPr>
      <w:rFonts w:ascii="Calibri" w:hAnsi="Calibri"/>
      <w:sz w:val="24"/>
    </w:rPr>
  </w:style>
  <w:style w:type="paragraph" w:customStyle="1" w:styleId="1f5">
    <w:name w:val="Основной шрифт абзаца1"/>
    <w:link w:val="1f6"/>
    <w:rPr>
      <w:rFonts w:ascii="Times New Roman" w:hAnsi="Times New Roman"/>
    </w:rPr>
  </w:style>
  <w:style w:type="character" w:customStyle="1" w:styleId="1f6">
    <w:name w:val="Основной шрифт абзаца1"/>
    <w:link w:val="1f5"/>
    <w:rPr>
      <w:rFonts w:ascii="Times New Roman" w:hAnsi="Times New Roman"/>
    </w:rPr>
  </w:style>
  <w:style w:type="paragraph" w:styleId="9">
    <w:name w:val="toc 9"/>
    <w:next w:val="a"/>
    <w:link w:val="90"/>
    <w:uiPriority w:val="39"/>
    <w:pPr>
      <w:ind w:left="1600"/>
    </w:pPr>
    <w:rPr>
      <w:rFonts w:ascii="Times New Roman" w:hAnsi="Times New Roman"/>
    </w:rPr>
  </w:style>
  <w:style w:type="character" w:customStyle="1" w:styleId="90">
    <w:name w:val="Оглавление 9 Знак"/>
    <w:link w:val="9"/>
    <w:rPr>
      <w:rFonts w:ascii="Times New Roman" w:hAnsi="Times New Roman"/>
    </w:rPr>
  </w:style>
  <w:style w:type="paragraph" w:styleId="af0">
    <w:name w:val="caption"/>
    <w:basedOn w:val="a"/>
    <w:link w:val="af1"/>
    <w:pPr>
      <w:spacing w:before="120" w:after="120"/>
    </w:pPr>
    <w:rPr>
      <w:i/>
    </w:rPr>
  </w:style>
  <w:style w:type="character" w:customStyle="1" w:styleId="af1">
    <w:name w:val="Название объекта Знак"/>
    <w:basedOn w:val="1"/>
    <w:link w:val="af0"/>
    <w:rPr>
      <w:i/>
      <w:sz w:val="24"/>
    </w:rPr>
  </w:style>
  <w:style w:type="paragraph" w:styleId="af2">
    <w:name w:val="List Paragraph"/>
    <w:basedOn w:val="a"/>
    <w:link w:val="af3"/>
    <w:pPr>
      <w:spacing w:before="26"/>
      <w:ind w:left="1133" w:firstLine="283"/>
      <w:jc w:val="both"/>
    </w:pPr>
    <w:rPr>
      <w:rFonts w:ascii="Times New Roman" w:hAnsi="Times New Roman"/>
      <w:sz w:val="22"/>
    </w:rPr>
  </w:style>
  <w:style w:type="character" w:customStyle="1" w:styleId="af3">
    <w:name w:val="Абзац списка Знак"/>
    <w:basedOn w:val="1"/>
    <w:link w:val="af2"/>
    <w:rPr>
      <w:rFonts w:ascii="Times New Roman" w:hAnsi="Times New Roman"/>
      <w:sz w:val="22"/>
    </w:rPr>
  </w:style>
  <w:style w:type="paragraph" w:styleId="8">
    <w:name w:val="toc 8"/>
    <w:next w:val="a"/>
    <w:link w:val="80"/>
    <w:uiPriority w:val="39"/>
    <w:pPr>
      <w:ind w:left="1400"/>
    </w:pPr>
    <w:rPr>
      <w:rFonts w:ascii="Times New Roman" w:hAnsi="Times New Roman"/>
    </w:rPr>
  </w:style>
  <w:style w:type="character" w:customStyle="1" w:styleId="80">
    <w:name w:val="Оглавление 8 Знак"/>
    <w:link w:val="8"/>
    <w:rPr>
      <w:rFonts w:ascii="Times New Roman" w:hAnsi="Times New Roman"/>
    </w:rPr>
  </w:style>
  <w:style w:type="paragraph" w:styleId="af4">
    <w:name w:val="No Spacing"/>
    <w:link w:val="af5"/>
    <w:rPr>
      <w:rFonts w:ascii="Calibri" w:hAnsi="Calibri"/>
      <w:sz w:val="22"/>
    </w:rPr>
  </w:style>
  <w:style w:type="character" w:customStyle="1" w:styleId="af5">
    <w:name w:val="Без интервала Знак"/>
    <w:link w:val="af4"/>
    <w:rPr>
      <w:rFonts w:ascii="Calibri" w:hAnsi="Calibri"/>
      <w:sz w:val="22"/>
    </w:rPr>
  </w:style>
  <w:style w:type="paragraph" w:styleId="HTML">
    <w:name w:val="HTML Preformatted"/>
    <w:basedOn w:val="a"/>
    <w:link w:val="HTML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1"/>
    <w:link w:val="HTML"/>
    <w:rPr>
      <w:rFonts w:ascii="Courier New" w:hAnsi="Courier New"/>
      <w:sz w:val="20"/>
    </w:rPr>
  </w:style>
  <w:style w:type="paragraph" w:styleId="51">
    <w:name w:val="toc 5"/>
    <w:next w:val="a"/>
    <w:link w:val="52"/>
    <w:uiPriority w:val="39"/>
    <w:pPr>
      <w:ind w:left="800"/>
    </w:pPr>
    <w:rPr>
      <w:rFonts w:ascii="Times New Roman" w:hAnsi="Times New Roman"/>
    </w:rPr>
  </w:style>
  <w:style w:type="character" w:customStyle="1" w:styleId="52">
    <w:name w:val="Оглавление 5 Знак"/>
    <w:link w:val="51"/>
    <w:rPr>
      <w:rFonts w:ascii="Times New Roman" w:hAnsi="Times New Roman"/>
    </w:rPr>
  </w:style>
  <w:style w:type="paragraph" w:customStyle="1" w:styleId="1f7">
    <w:name w:val="Знак Знак1"/>
    <w:link w:val="1f8"/>
    <w:rPr>
      <w:rFonts w:ascii="Courier New" w:hAnsi="Courier New"/>
    </w:rPr>
  </w:style>
  <w:style w:type="character" w:customStyle="1" w:styleId="1f8">
    <w:name w:val="Знак Знак1"/>
    <w:link w:val="1f7"/>
    <w:rPr>
      <w:rFonts w:ascii="Courier New" w:hAnsi="Courier New"/>
    </w:rPr>
  </w:style>
  <w:style w:type="paragraph" w:customStyle="1" w:styleId="blk">
    <w:name w:val="blk"/>
    <w:basedOn w:val="12"/>
    <w:link w:val="blk0"/>
  </w:style>
  <w:style w:type="character" w:customStyle="1" w:styleId="blk0">
    <w:name w:val="blk"/>
    <w:basedOn w:val="13"/>
    <w:link w:val="blk"/>
  </w:style>
  <w:style w:type="paragraph" w:customStyle="1" w:styleId="ConsPlusTitle">
    <w:name w:val="ConsPlusTitle"/>
    <w:link w:val="ConsPlusTitle0"/>
    <w:pPr>
      <w:widowControl w:val="0"/>
    </w:pPr>
    <w:rPr>
      <w:rFonts w:ascii="Times New Roman" w:hAnsi="Times New Roman"/>
      <w:b/>
      <w:sz w:val="24"/>
    </w:rPr>
  </w:style>
  <w:style w:type="character" w:customStyle="1" w:styleId="ConsPlusTitle0">
    <w:name w:val="ConsPlusTitle"/>
    <w:link w:val="ConsPlusTitle"/>
    <w:rPr>
      <w:rFonts w:ascii="Times New Roman" w:hAnsi="Times New Roman"/>
      <w:b/>
      <w:sz w:val="24"/>
    </w:rPr>
  </w:style>
  <w:style w:type="paragraph" w:customStyle="1" w:styleId="FontStyle14">
    <w:name w:val="Font Style14"/>
    <w:link w:val="FontStyle140"/>
    <w:rPr>
      <w:rFonts w:ascii="Times New Roman" w:hAnsi="Times New Roman"/>
      <w:sz w:val="24"/>
    </w:rPr>
  </w:style>
  <w:style w:type="character" w:customStyle="1" w:styleId="FontStyle140">
    <w:name w:val="Font Style14"/>
    <w:link w:val="FontStyle14"/>
    <w:rPr>
      <w:rFonts w:ascii="Times New Roman" w:hAnsi="Times New Roman"/>
      <w:sz w:val="24"/>
    </w:rPr>
  </w:style>
  <w:style w:type="paragraph" w:styleId="af6">
    <w:name w:val="footer"/>
    <w:basedOn w:val="a"/>
    <w:link w:val="af7"/>
    <w:pPr>
      <w:widowControl/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af7">
    <w:name w:val="Нижний колонтитул Знак"/>
    <w:basedOn w:val="1"/>
    <w:link w:val="af6"/>
    <w:rPr>
      <w:rFonts w:ascii="Times New Roman" w:hAnsi="Times New Roman"/>
      <w:sz w:val="24"/>
    </w:rPr>
  </w:style>
  <w:style w:type="paragraph" w:customStyle="1" w:styleId="TableParagraph">
    <w:name w:val="Table Paragraph"/>
    <w:basedOn w:val="a"/>
    <w:link w:val="TableParagraph0"/>
    <w:pPr>
      <w:spacing w:before="60"/>
      <w:ind w:left="56"/>
    </w:pPr>
    <w:rPr>
      <w:rFonts w:ascii="Times New Roman" w:hAnsi="Times New Roman"/>
      <w:sz w:val="22"/>
    </w:rPr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  <w:sz w:val="22"/>
    </w:rPr>
  </w:style>
  <w:style w:type="paragraph" w:customStyle="1" w:styleId="HTML1">
    <w:name w:val="Стандартный HTML Знак1"/>
    <w:link w:val="HTML10"/>
    <w:rPr>
      <w:rFonts w:ascii="Courier New" w:hAnsi="Courier New"/>
    </w:rPr>
  </w:style>
  <w:style w:type="character" w:customStyle="1" w:styleId="HTML10">
    <w:name w:val="Стандартный HTML Знак1"/>
    <w:link w:val="HTML1"/>
    <w:rPr>
      <w:rFonts w:ascii="Courier New" w:hAnsi="Courier New"/>
    </w:rPr>
  </w:style>
  <w:style w:type="paragraph" w:styleId="af8">
    <w:name w:val="header"/>
    <w:basedOn w:val="a"/>
    <w:link w:val="af9"/>
    <w:pPr>
      <w:widowControl/>
      <w:tabs>
        <w:tab w:val="center" w:pos="4536"/>
        <w:tab w:val="right" w:pos="9072"/>
      </w:tabs>
    </w:pPr>
    <w:rPr>
      <w:rFonts w:ascii="Times New Roman" w:hAnsi="Times New Roman"/>
      <w:sz w:val="20"/>
    </w:rPr>
  </w:style>
  <w:style w:type="character" w:customStyle="1" w:styleId="af9">
    <w:name w:val="Верхний колонтитул Знак"/>
    <w:basedOn w:val="1"/>
    <w:link w:val="af8"/>
    <w:rPr>
      <w:rFonts w:ascii="Times New Roman" w:hAnsi="Times New Roman"/>
      <w:sz w:val="20"/>
    </w:rPr>
  </w:style>
  <w:style w:type="paragraph" w:styleId="a5">
    <w:name w:val="Body Text"/>
    <w:basedOn w:val="a"/>
    <w:link w:val="ae"/>
    <w:pPr>
      <w:spacing w:after="140" w:line="276" w:lineRule="auto"/>
    </w:pPr>
  </w:style>
  <w:style w:type="character" w:customStyle="1" w:styleId="ae">
    <w:name w:val="Основной текст Знак"/>
    <w:basedOn w:val="1"/>
    <w:link w:val="a5"/>
    <w:rPr>
      <w:sz w:val="24"/>
    </w:rPr>
  </w:style>
  <w:style w:type="paragraph" w:styleId="afa">
    <w:name w:val="Subtitle"/>
    <w:next w:val="a"/>
    <w:link w:val="afb"/>
    <w:uiPriority w:val="11"/>
    <w:qFormat/>
    <w:rPr>
      <w:rFonts w:ascii="XO Thames" w:hAnsi="XO Thames"/>
      <w:i/>
      <w:color w:val="616161"/>
      <w:sz w:val="24"/>
    </w:rPr>
  </w:style>
  <w:style w:type="character" w:customStyle="1" w:styleId="afb">
    <w:name w:val="Подзаголовок Знак"/>
    <w:link w:val="afa"/>
    <w:rPr>
      <w:rFonts w:ascii="XO Thames" w:hAnsi="XO Thames"/>
      <w:i/>
      <w:color w:val="616161"/>
      <w:sz w:val="24"/>
    </w:rPr>
  </w:style>
  <w:style w:type="paragraph" w:customStyle="1" w:styleId="1f9">
    <w:name w:val="Гиперссылка1"/>
    <w:link w:val="1fa"/>
    <w:rPr>
      <w:color w:val="0000FF"/>
      <w:u w:val="single"/>
    </w:rPr>
  </w:style>
  <w:style w:type="character" w:customStyle="1" w:styleId="1fa">
    <w:name w:val="Гиперссылка1"/>
    <w:link w:val="1f9"/>
    <w:rPr>
      <w:color w:val="0000FF"/>
      <w:u w:val="single"/>
    </w:rPr>
  </w:style>
  <w:style w:type="paragraph" w:customStyle="1" w:styleId="toc10">
    <w:name w:val="toc 10"/>
    <w:next w:val="a"/>
    <w:link w:val="toc100"/>
    <w:uiPriority w:val="39"/>
    <w:pPr>
      <w:ind w:left="1800"/>
    </w:pPr>
    <w:rPr>
      <w:rFonts w:ascii="Times New Roman" w:hAnsi="Times New Roman"/>
    </w:rPr>
  </w:style>
  <w:style w:type="character" w:customStyle="1" w:styleId="toc100">
    <w:name w:val="toc 10"/>
    <w:link w:val="toc10"/>
    <w:rPr>
      <w:rFonts w:ascii="Times New Roman" w:hAnsi="Times New Roman"/>
    </w:rPr>
  </w:style>
  <w:style w:type="paragraph" w:styleId="afc">
    <w:name w:val="Title"/>
    <w:basedOn w:val="a"/>
    <w:link w:val="afd"/>
    <w:uiPriority w:val="10"/>
    <w:qFormat/>
    <w:pPr>
      <w:widowControl/>
      <w:jc w:val="center"/>
    </w:pPr>
    <w:rPr>
      <w:rFonts w:ascii="Times New Roman" w:hAnsi="Times New Roman"/>
      <w:b/>
    </w:rPr>
  </w:style>
  <w:style w:type="character" w:customStyle="1" w:styleId="afd">
    <w:name w:val="Название Знак"/>
    <w:basedOn w:val="1"/>
    <w:link w:val="afc"/>
    <w:rPr>
      <w:rFonts w:ascii="Times New Roman" w:hAnsi="Times New Roman"/>
      <w:b/>
      <w:sz w:val="24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customStyle="1" w:styleId="FontStyle18">
    <w:name w:val="Font Style18"/>
    <w:link w:val="FontStyle180"/>
    <w:rPr>
      <w:rFonts w:ascii="Times New Roman" w:hAnsi="Times New Roman"/>
      <w:sz w:val="24"/>
    </w:rPr>
  </w:style>
  <w:style w:type="character" w:customStyle="1" w:styleId="FontStyle180">
    <w:name w:val="Font Style18"/>
    <w:link w:val="FontStyle18"/>
    <w:rPr>
      <w:rFonts w:ascii="Times New Roman" w:hAnsi="Times New Roman"/>
      <w:sz w:val="24"/>
    </w:rPr>
  </w:style>
  <w:style w:type="character" w:customStyle="1" w:styleId="20">
    <w:name w:val="Заголовок 2 Знак"/>
    <w:basedOn w:val="1"/>
    <w:link w:val="2"/>
    <w:rPr>
      <w:rFonts w:ascii="Cambria" w:hAnsi="Cambria"/>
      <w:b/>
      <w:i/>
      <w:sz w:val="28"/>
    </w:rPr>
  </w:style>
  <w:style w:type="paragraph" w:customStyle="1" w:styleId="14">
    <w:name w:val="Обычный1"/>
    <w:link w:val="15"/>
    <w:rPr>
      <w:sz w:val="24"/>
    </w:rPr>
  </w:style>
  <w:style w:type="character" w:customStyle="1" w:styleId="15">
    <w:name w:val="Обычный1"/>
    <w:link w:val="14"/>
    <w:rPr>
      <w:sz w:val="24"/>
    </w:rPr>
  </w:style>
  <w:style w:type="paragraph" w:customStyle="1" w:styleId="310">
    <w:name w:val="Заголовок 31"/>
    <w:basedOn w:val="14"/>
    <w:link w:val="311"/>
    <w:rPr>
      <w:rFonts w:ascii="Cambria" w:hAnsi="Cambria"/>
      <w:b/>
      <w:sz w:val="26"/>
    </w:rPr>
  </w:style>
  <w:style w:type="character" w:customStyle="1" w:styleId="311">
    <w:name w:val="Заголовок 31"/>
    <w:basedOn w:val="15"/>
    <w:link w:val="310"/>
    <w:rPr>
      <w:rFonts w:ascii="Cambria" w:hAnsi="Cambria"/>
      <w:b/>
      <w:sz w:val="26"/>
    </w:rPr>
  </w:style>
  <w:style w:type="paragraph" w:customStyle="1" w:styleId="Style4">
    <w:name w:val="Style4"/>
    <w:basedOn w:val="a"/>
    <w:link w:val="Style40"/>
    <w:pPr>
      <w:jc w:val="both"/>
    </w:pPr>
    <w:rPr>
      <w:rFonts w:ascii="Times New Roman" w:hAnsi="Times New Roman"/>
    </w:rPr>
  </w:style>
  <w:style w:type="character" w:customStyle="1" w:styleId="Style40">
    <w:name w:val="Style4"/>
    <w:basedOn w:val="1"/>
    <w:link w:val="Style4"/>
    <w:rPr>
      <w:rFonts w:ascii="Times New Roman" w:hAnsi="Times New Roman"/>
      <w:sz w:val="24"/>
    </w:rPr>
  </w:style>
  <w:style w:type="table" w:styleId="afe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"/>
    <w:uiPriority w:val="9"/>
    <w:qFormat/>
    <w:rsid w:val="00111F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Heading 1 Char"/>
    <w:basedOn w:val="a0"/>
    <w:link w:val="10"/>
    <w:uiPriority w:val="9"/>
    <w:rsid w:val="00111FA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fri.ru/" TargetMode="External"/><Relationship Id="rId18" Type="http://schemas.openxmlformats.org/officeDocument/2006/relationships/hyperlink" Target="http://www.ocpprik.ru" TargetMode="External"/><Relationship Id="rId26" Type="http://schemas.openxmlformats.org/officeDocument/2006/relationships/hyperlink" Target="&#1056;&#1077;&#1089;&#1091;&#1088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&#1090;&#1103;&#1078;&#1105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%20%20%20%20%20%20%20&#1047;&#1072;&#1082;&#1088;&#1077;&#1087;&#1083;&#1105;&#1085;&#1085;&#1099;&#1077;%20&#1090;&#1077;&#1088;&#1088;&#1080;&#1090;&#1086;&#1088;&#1080;&#1080;:%20&#1075;&#1075;.&#1044;&#1086;&#1085;&#1077;&#1094;&#1082;,%20&#1050;&#1072;&#1084;&#1077;&#1085;&#1089;&#1082;-&#1064;&#1072;&#1093;&#1090;&#1080;&#1085;&#1089;&#1082;&#1080;&#1081;,%20&#1088;&#1072;&#1081;&#1086;&#1085;&#1099;:%20&#1050;&#1072;&#1096;&#1072;&#1088;&#1089;&#1082;&#1080;&#1081;,%20&#1050;&#1072;&#1084;&#1077;&#1085;&#1089;&#1082;&#1080;&#1081;,%20&#1063;&#1077;&#1088;&#1090;&#1082;&#1086;&#1074;&#1089;&#1082;&#1080;&#1081;,%20&#1064;&#1086;&#1083;&#1086;&#1093;&#1086;&#1074;&#1089;&#1082;&#1080;&#1081;,%20&#1052;&#1080;&#1083;&#1083;&#1077;&#1088;&#1086;&#1074;&#1089;&#1082;&#1080;&#1081;,%20&#1058;&#1072;&#1088;&#1072;&#1089;&#1086;&#1074;&#1089;&#1082;&#1080;&#1081;.%20%20%20%20%20%20%20%20%20%20%20%20%20%20%20%20%20%20%20%20%20%20%20%20&#1054;&#1090;&#1074;&#1077;&#1090;&#1089;&#1090;&#1074;&#1077;&#1085;&#1085;&#1099;&#1081;%20-%20&#1050;&#1091;&#1085;&#1076;&#1088;&#1102;&#1094;&#1082;&#1072;&#1103;%20&#1053;&#1072;&#1090;&#1072;&#1083;&#1100;&#1103;%20&#1057;&#1077;&#1088;&#1075;&#1077;&#1077;&#1074;&#1085;&#1072;%20(8-918-577-42-00).%20&#1048;&#1085;&#1092;&#1086;&#1088;&#1084;&#1072;&#1094;&#1080;&#1103;%20&#1086;%20&#1056;&#1077;&#1089;&#1091;&#1088;&#1089;&#1085;&#1086;&#1084;%20&#1094;&#1077;&#1085;&#1090;&#1088;&#1077;:%20http://donschkool-gkou.ru/index/resursnyj_centr_tmnr/0-264" TargetMode="External"/><Relationship Id="rId39" Type="http://schemas.openxmlformats.org/officeDocument/2006/relationships/hyperlink" Target="http://www.mintrud.donland.ru" TargetMode="External"/><Relationship Id="rId21" Type="http://schemas.openxmlformats.org/officeDocument/2006/relationships/hyperlink" Target="https://minobr.donland.ru/documents/active/34277/" TargetMode="External"/><Relationship Id="rId34" Type="http://schemas.openxmlformats.org/officeDocument/2006/relationships/hyperlink" Target="&#1056;&#1077;&#1089;&#1091;&#1088;&#1089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%20%20&#1090;&#1103;&#1078;&#1077;&#1083;&#1099;&#1084;&#1080;%20&#1084;&#1085;&#1086;&#1078;&#1077;&#1089;&#1090;&#1074;&#1077;&#1085;&#1085;&#1099;&#1084;&#1080;%20&#1085;&#1072;&#1088;&#1091;&#1096;&#1077;&#1085;&#1080;&#1103;&#1084;&#1080;%20&#1074;%20&#1088;&#1072;&#1079;&#1074;&#1080;&#1090;&#1080;&#1080;%20(&#1058;&#1052;&#1053;&#1056;)%20&#1074;%20&#1056;&#1086;&#1089;&#1090;&#1086;&#1074;&#1089;&#1082;&#1086;&#1081;%20&#1086;&#1073;&#1083;&#1072;&#1089;&#1090;&#1080;.%20&#1047;&#1072;&#1082;&#1088;&#1077;&#1087;&#1083;&#1105;&#1085;&#1085;&#1099;&#1077;%20&#1090;&#1077;&#1088;&#1088;&#1080;&#1090;&#1086;&#1088;&#1080;&#1080;:%20%20&#1075;.%20&#1064;&#1072;&#1093;&#1090;&#1099;,%20&#1088;&#1072;&#1081;&#1086;&#1085;&#1099;%20&#1041;&#1077;&#1083;&#1086;&#1082;&#1072;&#1083;&#1080;&#1090;&#1074;&#1080;&#1085;&#1089;&#1082;&#1080;&#1081;,%20&#1041;&#1086;&#1082;&#1086;&#1074;&#1089;&#1082;&#1080;&#1081;,%20&#1057;&#1086;&#1074;&#1077;&#1090;&#1089;&#1082;&#1080;&#1081;%20%20%20&#1059;&#1089;&#1090;&#1100;-&#1044;&#1086;&#1085;&#1077;&#1094;&#1082;&#1080;&#1081;,%20&#1052;&#1080;&#1083;&#1102;&#1090;&#1080;&#1085;&#1089;&#1082;&#1080;&#1081;,%20%20&#1052;&#1086;&#1088;&#1086;&#1079;&#1086;&#1074;&#1089;&#1082;&#1080;&#1081;,%20&#1054;&#1073;&#1083;&#1080;&#1074;&#1089;&#1082;&#1080;&#1081;,%20&#1054;&#1082;&#1090;&#1103;&#1073;&#1088;&#1100;&#1089;&#1082;&#1080;&#1081;%20(&#1089;).%20%20%20%20%20%20%20%20%20%20%20%20%20%20%20%20%20%20%20%20%20%20%20%20%20%20%20%20%20%20%20%20%20%20%20%20%20%20%20%20%20%20&#1054;&#1090;&#1074;&#1077;&#1090;&#1089;&#1090;&#1074;&#1077;&#1085;&#1085;&#1099;&#1081;%20&#8210;%20&#1050;&#1086;&#1094;&#1102;&#1073;&#1080;&#1085;&#1089;&#1082;&#1072;&#1103;%20&#1058;&#1072;&#1090;&#1100;&#1103;&#1085;&#1072;%20&#1043;&#1088;&#1080;&#1075;&#1086;&#1088;&#1100;&#1077;&#1074;&#1085;&#1072;%20(8-918-530-01-12).%20&#1048;&#1085;&#1092;&#1086;&#1088;&#1084;&#1072;&#1094;&#1080;&#1103;%20&#1086;%20&#1088;&#1077;&#1089;&#1091;&#1088;&#1089;&#1085;&#1086;&#1084;%20&#1094;&#1077;&#1085;&#1090;&#1088;&#1077;:%20http://s-i16.ru/index.php/resursnyj-tsentr1.html" TargetMode="External"/><Relationship Id="rId42" Type="http://schemas.openxmlformats.org/officeDocument/2006/relationships/hyperlink" Target="mailto:mzsps@donpac.ru" TargetMode="External"/><Relationship Id="rId47" Type="http://schemas.openxmlformats.org/officeDocument/2006/relationships/hyperlink" Target="mailto:kuibsrc@yandex.ru" TargetMode="External"/><Relationship Id="rId50" Type="http://schemas.openxmlformats.org/officeDocument/2006/relationships/hyperlink" Target="consultantplus://offline/ref=2E1DB974986B2A8596DB273ABFFF2D104BAEE246F118E7F50DD9500D5E2D7D56ECE4DF4BA21C96F7E10FDDEF5C1065F303698E654EF68ACE85D4C3h5YDG" TargetMode="External"/><Relationship Id="rId55" Type="http://schemas.openxmlformats.org/officeDocument/2006/relationships/hyperlink" Target="http://darina-rostov.ru/" TargetMode="External"/><Relationship Id="rId63" Type="http://schemas.openxmlformats.org/officeDocument/2006/relationships/hyperlink" Target="https://all-companies.ru/catalog/taganrog/blagotvoritelnyy-fond-nash-taganrog-3938222" TargetMode="External"/><Relationship Id="rId68" Type="http://schemas.openxmlformats.org/officeDocument/2006/relationships/hyperlink" Target="mailto:minzdrav@aaanet.ru" TargetMode="External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hyperlink" Target="mailto:sznro@donland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ntrud.donland.ru/documents/active/72357/" TargetMode="External"/><Relationship Id="rId29" Type="http://schemas.openxmlformats.org/officeDocument/2006/relationships/hyperlink" Target="&#1056;&#1077;&#1089;&#1091;&#1088;&#1089;&#1085;&#1099;&#1081;%20&#1094;&#1077;&#1085;&#1090;&#1088;%20&#1087;&#1086;%20&#1082;&#1086;&#1084;&#1087;&#1083;&#1077;&#1082;&#1089;&#1085;&#1086;&#1084;&#1091;%20&#1089;&#1086;&#1087;&#1088;&#1086;&#1074;&#1086;&#1078;&#1076;&#1077;&#1085;&#1080;&#1102;%20%20&#1076;&#1077;&#1090;&#1077;&#1081;%20&#1080;%20&#1083;&#1080;&#1094;%20&#1089;&#1090;&#1072;&#1088;&#1096;&#1077;%2018%20&#1083;&#1077;&#1090;%20&#1089;%20&#1090;&#1103;&#1078;&#1077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&#1047;&#1072;&#1082;&#1088;&#1077;&#1087;&#1083;&#1077;&#1085;&#1085;&#1099;&#1077;%20&#1090;&#1077;&#1088;&#1088;&#1080;&#1090;&#1086;&#1088;&#1080;&#1080;:%20&#1088;&#1072;&#1081;&#1086;&#1085;&#1099;%20&#1042;&#1077;&#1089;&#1105;&#1083;&#1086;&#1074;&#1089;&#1082;&#1080;&#1081;,%20&#1054;&#1088;&#1083;&#1086;&#1074;&#1089;&#1082;&#1080;&#1081;,%20&#1055;&#1077;&#1089;&#1095;&#1072;&#1085;&#1086;&#1082;&#1086;&#1087;&#1089;&#1082;&#1080;&#1081;,%20&#1055;&#1088;&#1086;&#1083;&#1077;&#1090;&#1072;&#1088;&#1089;&#1082;&#1080;&#1081;%20(&#1089;),%20&#1056;&#1077;&#1084;&#1086;&#1085;&#1090;&#1085;&#1077;&#1085;&#1089;&#1082;&#1080;&#1081;,%20&#1057;&#1072;&#1083;&#1100;&#1089;&#1082;&#1080;&#1081;,%20&#1045;&#1075;&#1086;&#1088;&#1083;&#1099;&#1082;&#1089;&#1082;&#1080;&#1081;,%20&#1062;&#1077;&#1083;&#1080;&#1085;&#1089;&#1082;&#1080;&#1081;.%20%20&#1054;&#1090;&#1074;&#1077;&#1090;&#1089;&#1090;&#1074;&#1077;&#1085;&#1085;&#1099;&#1081;%20&#8210;%20&#1055;&#1086;&#1083;&#1103;&#1085;&#1080;&#1095;&#1082;&#1086;%20&#1040;&#1083;&#1077;&#1082;&#1089;&#1077;&#1081;%20&#1053;&#1080;&#1082;&#1086;&#1083;&#1072;&#1077;&#1074;&#1080;&#1095;%20(8-938-106-%2081-04).%20&#1048;&#1085;&#1092;&#1086;&#1088;&#1084;&#1072;&#1094;&#1080;&#1103;%20&#1086;%20&#1088;&#1077;&#1089;&#1091;&#1088;&#1089;&#1085;&#1086;&#1084;%20&#1094;&#1077;&#1085;&#1090;&#1088;&#1077;:%20https://ski-proletarsk.ru/index.php/resursnyj-tsentr" TargetMode="External"/><Relationship Id="rId11" Type="http://schemas.openxmlformats.org/officeDocument/2006/relationships/hyperlink" Target="http://www.nalog.ru" TargetMode="External"/><Relationship Id="rId24" Type="http://schemas.openxmlformats.org/officeDocument/2006/relationships/hyperlink" Target="&#1056;&#1077;&#1089;&#1091;&#1088;&#1089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&#1090;&#1103;&#1078;&#1077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%20%20%20%20%20%20%20%20%20%20%20&#1047;&#1072;&#1082;&#1088;&#1077;&#1087;&#1083;&#1077;&#1085;&#1085;&#1099;&#1077;%20&#1090;&#1077;&#1088;&#1088;&#1080;&#1090;&#1086;&#1088;&#1080;&#1080;:%20&#1075;.%20&#1042;&#1086;&#1083;&#1075;&#1086;&#1076;&#1086;&#1085;&#1089;&#1082;,%20&#1088;&#1072;&#1081;&#1086;&#1085;&#1099;:%20&#1042;&#1086;&#1083;&#1075;&#1086;&#1076;&#1086;&#1085;&#1089;&#1082;&#1086;&#1081;,%20&#1044;&#1091;&#1073;&#1086;&#1074;&#1089;&#1082;&#1080;&#1081;,%20&#1047;&#1080;&#1084;&#1086;&#1074;&#1085;&#1080;&#1082;&#1086;&#1074;&#1089;&#1082;&#1080;&#1081;,%20&#1050;&#1086;&#1085;&#1089;&#1090;&#1072;&#1085;&#1090;&#1080;&#1085;&#1086;&#1074;&#1089;&#1082;&#1080;&#1081;,%20&#1052;&#1072;&#1088;&#1090;&#1099;&#1085;&#1086;&#1074;&#1089;&#1082;&#1080;&#1081;,%20&#1047;&#1072;&#1074;&#1077;&#1090;&#1080;&#1085;&#1089;&#1082;&#1080;&#1081;,%20&#1057;&#1077;&#1084;&#1080;&#1082;&#1072;&#1088;&#1072;&#1082;&#1086;&#1088;&#1089;&#1082;&#1080;&#1081;,%20&#1058;&#1072;&#1094;&#1080;&#1085;&#1089;&#1082;&#1080;&#1081;,%20&#1062;&#1080;&#1084;&#1083;&#1103;&#1085;&#1089;&#1082;&#1080;&#1081;.%20&#1054;&#1090;&#1074;&#1077;&#1090;&#1089;&#1090;&#1074;&#1077;&#1085;&#1085;&#1099;&#1081;%20&#8210;%20&#1044;&#1086;&#1084;&#1086;&#1096;&#1077;&#1085;&#1082;&#1086;%20&#1050;&#1089;&#1077;&#1085;&#1080;&#1103;%20&#1070;&#1088;&#1100;&#1077;&#1074;&#1085;&#1072;%20(8-988-565-80-15).%20&#1048;&#1085;&#1092;&#1086;&#1088;&#1084;&#1072;&#1094;&#1080;&#1103;%20&#1086;%20&#1056;&#1077;&#1089;&#1091;&#1088;&#1089;&#1085;&#1086;&#1084;%20&#1094;&#1077;&#1085;&#1090;&#1088;&#1077;:%20https://&#1080;&#1085;&#1090;&#1077;&#1088;&#1085;&#1072;&#1090;-14.&#1088;&#1092;/index.php/resursnyj-tsentr" TargetMode="External"/><Relationship Id="rId32" Type="http://schemas.openxmlformats.org/officeDocument/2006/relationships/hyperlink" Target="&#1056;&#1077;&#1075;&#1080;&#1086;&#1085;&#1072;&#1083;&#1100;&#1085;&#1099;&#1081;%20&#1088;&#1077;&#1089;&#1091;&#1088;&#1089;&#1085;&#1099;&#1081;%20&#1094;&#1077;&#1085;&#1090;&#1088;%20&#1087;&#1086;%20&#1089;&#1086;&#1087;&#1088;&#1086;&#1074;&#1086;&#1078;&#1076;&#1077;&#1085;&#1080;&#1102;%20&#1076;&#1077;&#1090;&#1077;&#1081;%20&#1089;%20&#1088;&#1072;&#1089;&#1089;&#1090;&#1088;&#1086;&#1081;&#1089;&#1090;&#1074;&#1072;&#1084;&#1080;%20&#1072;&#1091;&#1090;&#1080;&#1089;&#1090;&#1080;&#1095;&#1077;&#1089;&#1082;&#1086;&#1075;&#1086;%20&#1089;&#1087;&#1077;&#1082;&#1090;&#1088;&#1072;.%20%20%20%20%20%20%20%20%20%20&#1047;&#1072;&#1082;&#1088;&#1077;&#1087;&#1083;&#1077;&#1085;&#1085;&#1099;&#1077;%20&#1090;&#1077;&#1088;&#1088;&#1080;&#1090;&#1086;&#1088;&#1080;&#1080;:%20&#1056;&#1086;&#1089;&#1090;&#1086;&#1074;&#1089;&#1082;&#1072;&#1103;%20&#1086;&#1073;&#1083;&#1072;&#1089;&#1090;&#1100;.%20%20%20%20%20%20%20%20%20%20%20%20%20%20%20%20%20%20%20%20%20%20%20%20%20%20%20%20%20%20%20%20%20%20%20%20%20%20&#1056;&#1091;&#1082;&#1086;&#1074;&#1086;&#1076;&#1080;&#1090;&#1077;&#1083;&#1100;%20&#8210;%20&#1042;&#1086;&#1083;&#1086;&#1076;&#1080;&#1085;&#1072;%20&#1048;&#1085;&#1085;&#1072;%20&#1057;&#1077;&#1088;&#1075;&#1077;&#1077;&#1074;&#1085;&#1072;%20(8-999-695-62-46).%20%20%20%20%20%20%20%20%20%20%20&#1048;&#1085;&#1092;&#1086;&#1088;&#1084;&#1072;&#1094;&#1080;&#1103;%20&#1086;%20&#1088;&#1077;&#1089;&#1091;&#1088;&#1089;&#1085;&#1086;&#1084;%20&#1094;&#1077;&#1085;&#1090;&#1088;&#1077;:%20http://ski42.ru/resursnyj-tsentr" TargetMode="External"/><Relationship Id="rId37" Type="http://schemas.openxmlformats.org/officeDocument/2006/relationships/hyperlink" Target="mailto:addi-01@mail.ru" TargetMode="External"/><Relationship Id="rId40" Type="http://schemas.openxmlformats.org/officeDocument/2006/relationships/hyperlink" Target="mailto:domsemi@rambler.ru" TargetMode="External"/><Relationship Id="rId45" Type="http://schemas.openxmlformats.org/officeDocument/2006/relationships/hyperlink" Target="mailto:SRCKS@mail.ru" TargetMode="External"/><Relationship Id="rId53" Type="http://schemas.openxmlformats.org/officeDocument/2006/relationships/hyperlink" Target="http://www.blfond.ru/" TargetMode="External"/><Relationship Id="rId58" Type="http://schemas.openxmlformats.org/officeDocument/2006/relationships/hyperlink" Target="http://fondvmestesnami.ru/" TargetMode="External"/><Relationship Id="rId66" Type="http://schemas.openxmlformats.org/officeDocument/2006/relationships/hyperlink" Target="mailto:rostobrnadzor@rostobrnadzor.ru" TargetMode="External"/><Relationship Id="rId74" Type="http://schemas.openxmlformats.org/officeDocument/2006/relationships/hyperlink" Target="http://zan.donland.ru/RSZN/Pages/Pdf.aspx?File=/Data/Sites/93/Documents/dd/pologenie_ob_otdele_trud.docx&amp;pageCount=0&amp;pageNumber=1&amp;zoom=6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fri.ru/" TargetMode="External"/><Relationship Id="rId23" Type="http://schemas.openxmlformats.org/officeDocument/2006/relationships/hyperlink" Target="https://www.consultant.ru/document/cons_doc_LAW_421901/" TargetMode="External"/><Relationship Id="rId28" Type="http://schemas.openxmlformats.org/officeDocument/2006/relationships/hyperlink" Target="&#1056;&#1077;&#1089;&#1091;&#1088;&#1089;&#1085;&#1099;&#1081;%20&#1094;&#1077;&#1085;&#1090;&#1088;%20&#1087;&#1086;%20&#1089;&#1086;&#1087;&#1088;&#1086;&#1074;&#1086;&#1078;&#1076;&#1077;&#1085;&#1080;&#1102;%20&#1087;&#1088;&#1086;&#1092;&#1086;&#1088;&#1080;&#1077;&#1085;&#1090;&#1072;&#1094;&#1080;&#1080;%20&#1080;%20&#1080;&#1085;&#1082;&#1083;&#1102;&#1079;&#1080;&#1074;&#1085;&#1086;&#1075;&#1086;%20&#1086;&#1073;&#1088;&#1072;&#1079;&#1086;&#1074;&#1072;&#1085;&#1080;&#1103;%20&#1086;&#1073;&#1091;&#1095;&#1072;&#1102;&#1097;&#1080;&#1093;&#1089;&#1103;%20&#1089;%20&#1054;&#1042;&#1047;%20(&#1091;&#1084;&#1089;&#1090;&#1074;&#1077;&#1085;&#1085;&#1086;&#1081;%20&#1086;&#1090;&#1074;&#1077;&#1090;&#1089;&#1090;&#1074;&#1077;&#1085;&#1085;&#1086;&#1089;&#1090;&#1100;&#1102;,%20&#1056;&#1040;&#1057;)%20&#1074;%20&#1090;.&#1095;.%20&#1080;&#1085;&#1074;&#1072;&#1083;&#1080;&#1076;&#1085;&#1086;&#1089;&#1090;&#1100;&#1102;,%20&#1074;%20&#1086;&#1073;&#1088;&#1072;&#1079;&#1086;&#1074;&#1072;&#1090;&#1077;&#1083;&#1100;&#1085;&#1099;&#1093;%20&#1086;&#1088;&#1075;&#1072;&#1085;&#1080;&#1079;&#1072;&#1094;&#1080;&#1103;&#1093;%20&#1089;&#1077;&#1083;&#1100;&#1089;&#1082;&#1080;&#1093;%20&#1088;&#1072;&#1081;&#1086;&#1085;&#1086;&#1074;%20&#1056;&#1086;&#1089;&#1090;&#1086;&#1074;&#1089;&#1082;&#1086;&#1081;%20&#1086;&#1073;&#1083;&#1072;&#1089;&#1090;&#1080;%20(&#1079;&#1072;&#1082;&#1088;&#1077;&#1087;&#1083;&#1077;&#1085;&#1085;&#1099;&#1077;%20&#1090;&#1077;&#1088;&#1088;&#1080;&#1090;&#1086;&#1088;&#1080;&#1080;:%20&#1050;&#1086;&#1085;&#1089;&#1090;&#1072;&#1085;&#1090;&#1080;&#1085;&#1086;&#1074;&#1089;&#1082;&#1080;&#1081;,%20&#1057;&#1077;&#1084;&#1080;&#1082;&#1072;&#1088;&#1072;&#1082;&#1086;&#1088;&#1089;&#1082;&#1080;&#1081;,%20&#1052;&#1072;&#1088;&#1090;&#1099;&#1085;&#1086;&#1074;&#1089;&#1082;&#1080;&#1081;%20&#1088;&#1072;&#1081;&#1086;&#1085;&#1099;).%20&#1054;&#1090;&#1074;&#1077;&#1090;&#1089;&#1090;&#1074;&#1077;&#1085;&#1085;&#1099;&#1081;%20&#8210;%20&#1048;&#1074;&#1072;&#1085;&#1086;&#1074;&#1072;%20&#1051;&#1102;&#1073;&#1086;&#1074;&#1100;%20&#1042;&#1083;&#1072;&#1076;&#1080;&#1084;&#1080;&#1088;&#1086;&#1074;&#1085;&#1072;%20(8-951-493-14-90).%20&#1048;&#1085;&#1092;&#1086;&#1088;&#1084;&#1072;&#1094;&#1080;&#1103;%20&#1086;%20&#1088;&#1077;&#1089;&#1091;&#1088;&#1089;&#1085;&#1086;&#1084;%20&#1094;&#1077;&#1085;&#1090;&#1088;&#1077;:%20http://nikinternat.ru/resursnyj-czentr/" TargetMode="External"/><Relationship Id="rId36" Type="http://schemas.openxmlformats.org/officeDocument/2006/relationships/hyperlink" Target="&#1056;&#1077;&#1075;&#1080;&#1086;&#1085;&#1072;&#1083;&#1100;&#1085;&#1099;&#1081;%20&#1056;&#1077;&#1089;&#1091;&#1088;&#1089;&#1085;&#1099;&#1081;%20&#1094;&#1077;&#1085;&#1090;&#1088;%20&#1087;&#1086;%20&#1082;&#1086;&#1084;&#1087;&#1083;&#1077;&#1082;&#1089;&#1085;&#1086;&#1084;&#1091;&#1089;&#1086;&#1087;&#1088;&#1086;&#1074;&#1086;&#1078;&#1076;&#1077;&#1085;&#1080;&#1102;%20&#1076;&#1077;&#1090;&#1077;&#1081;%20&#1080;%20&#1083;&#1080;&#1094;%20&#1089;&#1090;&#1072;&#1088;&#1096;&#1077;%2018%20&#1083;&#1077;&#1090;%20&#1089;%20&#1058;&#1052;&#1053;&#1056;." TargetMode="External"/><Relationship Id="rId49" Type="http://schemas.openxmlformats.org/officeDocument/2006/relationships/hyperlink" Target="mailto:bkcson@mail.ru" TargetMode="External"/><Relationship Id="rId57" Type="http://schemas.openxmlformats.org/officeDocument/2006/relationships/hyperlink" Target="http://rnd.spravker.ru/blagotvoritelnye-fondy/blagotvoritelnyij-fond-pomoschi-detyam-invalidam-s-dtsp-i-ih-semyam-vmeste-s-nami.htm" TargetMode="External"/><Relationship Id="rId61" Type="http://schemas.openxmlformats.org/officeDocument/2006/relationships/hyperlink" Target="http://rnd.spravker.ru/blagotvoritelnye-fondy/blagotvoritelnyij-fond-svyatitelya-nikolaya-chudotvortsa-po-okazaniyu-pomoschi-nuzhdayuschimsya.htm" TargetMode="External"/><Relationship Id="rId10" Type="http://schemas.openxmlformats.org/officeDocument/2006/relationships/hyperlink" Target="http://www.61.gbmse.ru" TargetMode="External"/><Relationship Id="rId19" Type="http://schemas.openxmlformats.org/officeDocument/2006/relationships/hyperlink" Target="http://&#1096;&#1082;&#1086;&#1083;&#1072;28-&#1088;&#1086;&#1089;&#1090;&#1086;&#1074;.&#1088;&#1092;/pravila-priema" TargetMode="External"/><Relationship Id="rId31" Type="http://schemas.openxmlformats.org/officeDocument/2006/relationships/hyperlink" Target="&#1056;&#1077;&#1089;&#1091;&#1088;&#1089;&#1085;&#1099;&#1081;%20&#1094;&#1077;&#1085;&#1090;&#1088;%20&#1087;&#1086;%20&#1089;&#1086;&#1087;&#1088;&#1086;&#1074;&#1086;&#1078;&#1076;&#1077;&#1085;&#1080;&#1102;%20&#1086;&#1073;&#1091;&#1095;&#1077;&#1085;&#1080;&#1103;%20&#1076;&#1077;&#1090;&#1077;&#1081;%20&#1089;%20&#1090;&#1103;&#1078;&#1077;&#1083;&#1099;&#1084;&#1080;%20&#1084;&#1085;&#1086;&#1078;&#1077;&#1089;&#1090;&#1074;&#1077;&#1085;&#1085;&#1099;&#1084;&#1080;%20&#1085;&#1072;&#1088;&#1091;&#1096;&#1077;&#1085;&#1080;&#1103;&#1084;&#1080;%20&#1088;&#1072;&#1079;&#1074;&#1080;&#1090;&#1080;&#1103;.%20&#1047;&#1072;&#1082;&#1088;&#1077;&#1087;&#1083;&#1105;&#1085;&#1085;&#1099;&#1077;%20&#1090;&#1077;&#1088;&#1088;&#1080;&#1090;&#1086;&#1088;&#1080;&#1080;:%20&#1075;&#1075;.%20&#1056;&#1086;&#1089;&#1090;&#1086;&#1074;-&#1085;&#1072;-&#1044;&#1086;&#1085;&#1091;,%20%20&#1041;&#1072;&#1090;&#1072;&#1081;&#1089;&#1082;.%20%20%20%20%20%20%20%20%20%20%20%20%20%20%20%20%20%20%20%20%20%20%20%20%20%20&#1054;&#1090;&#1074;&#1077;&#1090;&#1089;&#1090;&#1074;&#1077;&#1085;&#1085;&#1099;&#1081;%20&#8210;%20&#1061;&#1091;&#1089;&#1072;&#1080;&#1085;&#1086;&#1074;&#1072;%20&#1055;&#1086;&#1083;&#1080;&#1085;&#1072;%20&#1053;&#1080;&#1082;&#1086;&#1083;&#1072;&#1077;&#1074;&#1085;&#1072;%20(8-928-127-73-83).%20&#1048;&#1085;&#1092;&#1086;&#1088;&#1084;&#1072;&#1094;&#1080;&#1103;%20&#1086;%20&#1088;&#1077;&#1089;&#1091;&#1088;&#1089;&#1085;&#1086;&#1084;%20&#1094;&#1077;&#1085;&#1090;&#1088;&#1077;:%20https://school41.rostov-obr.ru/item/1215053" TargetMode="External"/><Relationship Id="rId44" Type="http://schemas.openxmlformats.org/officeDocument/2006/relationships/hyperlink" Target="mailto:src@konst.donpac.ru" TargetMode="External"/><Relationship Id="rId52" Type="http://schemas.openxmlformats.org/officeDocument/2006/relationships/hyperlink" Target="mailto:keypakhaut@mail.ru" TargetMode="External"/><Relationship Id="rId60" Type="http://schemas.openxmlformats.org/officeDocument/2006/relationships/hyperlink" Target="http://rnd.spravker.ru/blagotvoritelnye-fondy/blagotvoritelnyij-fond-delis-dobrom.htm" TargetMode="External"/><Relationship Id="rId65" Type="http://schemas.openxmlformats.org/officeDocument/2006/relationships/hyperlink" Target="mailto:min@rostobr.ru" TargetMode="External"/><Relationship Id="rId73" Type="http://schemas.openxmlformats.org/officeDocument/2006/relationships/hyperlink" Target="mailto:%20Prof.sznro@donland.ru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CCD4571E73A452EC4B066588F65262828C7112CC96927D41ABE4C027B6F2A81146B059058977B9DC10918922476D71E9D979D415E002BB6G2N3H" TargetMode="External"/><Relationship Id="rId14" Type="http://schemas.openxmlformats.org/officeDocument/2006/relationships/hyperlink" Target="https://internet.garant.ru/" TargetMode="External"/><Relationship Id="rId22" Type="http://schemas.openxmlformats.org/officeDocument/2006/relationships/hyperlink" Target="http://www.ocpprik.ru" TargetMode="External"/><Relationship Id="rId27" Type="http://schemas.openxmlformats.org/officeDocument/2006/relationships/hyperlink" Target="&#1056;&#1077;&#1089;&#1091;&#1088;&#1089;&#1085;&#1099;&#1081;%20&#1094;&#1077;&#1085;&#1090;&#1088;%20&#1087;&#1086;%20&#1089;&#1086;&#1087;&#1088;&#1086;&#1074;&#1086;&#1078;&#1076;&#1077;&#1085;&#1080;&#1102;%20&#1086;&#1073;&#1091;&#1095;&#1077;&#1085;&#1080;&#1103;%20&#1076;&#1077;&#1090;&#1077;&#1081;%20&#1089;%20&#1090;&#1103;&#1078;&#1077;&#1083;&#1099;&#1084;&#1080;%20&#1084;&#1085;&#1086;&#1078;&#1077;&#1089;&#1090;&#1074;&#1077;&#1085;&#1085;&#1099;&#1084;&#1080;%20&#1085;&#1072;&#1088;&#1091;&#1096;&#1077;&#1085;&#1080;&#1103;&#1084;&#1080;%20&#1088;&#1072;&#1079;&#1074;&#1080;&#1090;&#1080;&#1103;.%20&#1047;&#1072;&#1082;&#1088;&#1077;&#1087;&#1083;&#1077;&#1085;&#1085;&#1099;&#1077;%20&#1090;&#1077;&#1088;&#1088;&#1080;&#1090;&#1086;&#1088;&#1080;&#1080;:%20&#1088;&#1072;&#1081;&#1086;&#1085;&#1099;%20&#1052;&#1072;&#1090;&#1074;&#1077;&#1077;&#1074;&#1086;-&#1050;&#1091;&#1088;&#1075;&#1072;&#1085;&#1089;&#1082;&#1080;&#1081;,%20&#1050;&#1091;&#1081;&#1073;&#1099;&#1096;&#1077;&#1074;&#1089;&#1082;&#1080;&#1081;,%20&#1052;&#1103;&#1089;&#1085;&#1080;&#1082;&#1086;&#1074;&#1089;&#1082;&#1080;&#1081;.%20%20%20%20%20%20%20%20%20%20%20%20%20%20%20%20%20%20%20%20&#1054;&#1090;&#1074;&#1077;&#1090;&#1089;&#1090;&#1074;&#1077;&#1085;&#1085;&#1099;&#1081;%20&#8210;%20&#1060;&#1080;&#1083;&#1080;&#1084;&#1086;&#1085;&#1086;&#1074;&#1072;%20&#1048;&#1088;&#1080;&#1085;&#1072;%20&#1040;&#1085;&#1072;&#1090;&#1086;&#1083;&#1100;&#1077;&#1074;&#1085;&#1072;%20(8-928-764-06-57).%20&#1048;&#1085;&#1092;&#1086;&#1088;&#1084;&#1072;&#1094;&#1080;&#1103;%20&#1086;%20&#1088;&#1077;&#1089;&#1091;&#1088;&#1089;&#1085;&#1086;&#1084;%20&#1094;&#1077;&#1085;&#1090;&#1088;&#1077;:%20http://mkinter.ucoz.ru/index/resursnyj_centr/0-500" TargetMode="External"/><Relationship Id="rId30" Type="http://schemas.openxmlformats.org/officeDocument/2006/relationships/hyperlink" Target="&#1056;&#1077;&#1089;&#1091;&#1088;&#1089;&#1085;&#1099;&#1081;%20&#1082;&#1072;&#1073;&#1080;&#1085;&#1077;&#1090;%20&#1087;&#1086;%20&#1089;&#1086;&#1087;&#1088;&#1086;&#1074;&#1086;&#1078;&#1076;&#1077;&#1085;&#1080;&#1102;%20&#1076;&#1077;&#1090;&#1077;&#1081;%20&#1089;%20&#1085;&#1072;&#1088;&#1091;&#1096;&#1077;&#1085;&#1080;&#1103;&#1084;&#1080;%20&#1089;&#1083;&#1091;&#1093;&#1072;%20&#1080;%20&#1079;&#1088;&#1077;&#1085;&#1080;&#1103;%20(&#1079;&#1072;&#1074;&#1077;&#1076;&#1091;&#1102;&#1097;&#1080;&#1081;%20&#1082;&#1072;&#1073;&#1080;&#1085;&#1077;&#1090;&#1086;&#1084;%20&#8210;%20&#1050;&#1086;&#1073;&#1079;&#1072;&#1088;&#1077;&#1074;&#1072;%20&#1054;&#1082;&#1089;&#1072;&#1085;&#1072;%20&#1060;&#1077;&#1076;&#1086;&#1088;&#1086;&#1074;&#1085;&#1072;,%2089508607920).%20&#1048;&#1085;&#1092;&#1086;&#1088;&#1084;&#1072;&#1094;&#1080;&#1103;%20&#1086;%20&#1088;&#1077;&#1089;&#1091;&#1088;&#1089;&#1085;&#1086;&#1084;%20&#1082;&#1072;&#1073;&#1080;&#1085;&#1077;&#1090;&#1077;:%20http://school-internat38.ru/resursnyj-kabinet" TargetMode="External"/><Relationship Id="rId35" Type="http://schemas.openxmlformats.org/officeDocument/2006/relationships/hyperlink" Target="&#1056;&#1077;&#1075;&#1080;&#1086;&#1085;&#1072;&#1083;&#1100;&#1085;&#1099;&#1081;%20&#1056;&#1077;&#1089;&#1091;&#1088;&#1089;&#1085;&#1099;&#1081;%20&#1094;&#1077;&#1085;&#1090;&#1088;%20&#1087;&#1086;%20&#1082;&#1086;&#1084;&#1087;&#1083;&#1077;&#1082;&#1089;&#1085;&#1086;&#1084;&#1091;&#1089;&#1086;&#1087;&#1088;&#1086;&#1074;&#1086;&#1078;&#1076;&#1077;&#1085;&#1080;&#1102;%20&#1076;&#1077;&#1090;&#1077;&#1081;%20&#1080;%20&#1083;&#1080;&#1094;%20&#1089;&#1090;&#1072;&#1088;&#1096;&#1077;%2018%20&#1083;&#1077;&#1090;%20&#1089;%20&#1058;&#1052;&#1053;&#1056;.%20%20%20%20%20%20%20%20&#1047;&#1072;&#1082;&#1088;&#1077;&#1087;&#1083;&#1077;&#1085;&#1085;&#1099;&#1077;%20&#1090;&#1077;&#1088;&#1088;&#1080;&#1090;&#1086;&#1088;&#1080;&#1080;:%20&#1075;.%20&#1040;&#1079;&#1086;&#1074;,%20&#1088;&#1072;&#1081;&#1086;&#1085;&#1099;%20&#1040;&#1079;&#1086;&#1074;&#1089;&#1082;&#1080;&#1081;,%20&#1040;&#1082;&#1089;&#1072;&#1081;&#1089;&#1082;&#1080;&#1081;,%20&#1047;&#1077;&#1088;&#1085;&#1086;&#1075;&#1088;&#1072;&#1076;&#1089;&#1082;&#1080;&#1081;,%20&#1041;&#1072;&#1075;&#1072;&#1077;&#1074;&#1089;&#1082;&#1080;&#1081;,%20&#1050;&#1072;&#1075;&#1072;&#1083;&#1100;&#1085;&#1080;&#1094;&#1082;&#1080;&#1081;.%20%20%20%20%20%20%20%20%20%20%20%20%20%20%20%20%20%20%20%20%20%20&#1054;&#1090;&#1074;&#1077;&#1090;&#1089;&#1090;&#1074;&#1077;&#1085;&#1085;&#1099;&#1081;%20&#8210;%20&#1041;&#1072;&#1073;&#1077;&#1085;&#1082;&#1086;%20&#1046;&#1072;&#1085;&#1085;&#1072;%20&#1042;&#1083;&#1072;&#1076;&#1080;&#1084;&#1080;&#1088;&#1086;&#1074;&#1085;&#1072;,%20&#1079;&#1072;&#1084;&#1077;&#1089;&#1090;&#1080;&#1080;&#1090;&#1077;&#1083;&#1100;%20&#1076;&#1080;&#1088;&#1077;&#1082;&#1090;&#1086;&#1088;&#1072;%20&#1087;&#1086;%20&#1050;&#1056;%20(8-951-535-90-05)%20%20%20%20%20%20%20%20%20%20%20%20%20%20%20%20%20%20%20%20%20%20%20%20%20%20%20%20%20%20%20%20%20%20%20%20%20%20%20%20%20%20%20%20%20%20%20%20%20%20%20%20%20%20%20%20%20%20%20%20%20%20%20%20%20%20%20%20%20%20%20%20&#1048;&#1085;&#1092;&#1086;&#1088;&#1084;&#1072;&#1094;&#1080;&#1103;%20&#1086;%20&#1056;&#1077;&#1089;&#1091;&#1088;&#1089;&#1085;&#1086;&#1084;%20&#1094;&#1077;&#1085;&#1090;&#1088;&#1077;:%20https://shkola7-azov.ru/resursnyj-czentr-tmnr/" TargetMode="External"/><Relationship Id="rId43" Type="http://schemas.openxmlformats.org/officeDocument/2006/relationships/hyperlink" Target="mailto:srcves@yandex.ru" TargetMode="External"/><Relationship Id="rId48" Type="http://schemas.openxmlformats.org/officeDocument/2006/relationships/hyperlink" Target="mailto:srccimla@mail.ru" TargetMode="External"/><Relationship Id="rId56" Type="http://schemas.openxmlformats.org/officeDocument/2006/relationships/hyperlink" Target="http://www.netmamy.ru" TargetMode="External"/><Relationship Id="rId64" Type="http://schemas.openxmlformats.org/officeDocument/2006/relationships/hyperlink" Target="http://www.rgooi-nadezhda.ru/" TargetMode="External"/><Relationship Id="rId69" Type="http://schemas.openxmlformats.org/officeDocument/2006/relationships/hyperlink" Target="http://www.61.gbmse.ru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mintrud.donland.ru/" TargetMode="External"/><Relationship Id="rId72" Type="http://schemas.openxmlformats.org/officeDocument/2006/relationships/hyperlink" Target="http://zan.donland.ru/RSZN/Pages/Pdf.aspx?File=/Data/Sites/93/Documents/dd/pologenie_ob_otdele_profobuchenie.docx&amp;pageCount=0&amp;pageNumber=1&amp;zoom=6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rzd.ru/" TargetMode="External"/><Relationship Id="rId17" Type="http://schemas.openxmlformats.org/officeDocument/2006/relationships/hyperlink" Target="https://mintrud.donland.ru/activity/6872/" TargetMode="External"/><Relationship Id="rId25" Type="http://schemas.openxmlformats.org/officeDocument/2006/relationships/hyperlink" Target="&#1056;&#1077;&#1089;&#1091;&#1088;&#1089;&#1085;&#1099;&#1081;%20&#1094;&#1077;&#1085;&#1090;&#1088;%20&#1087;&#1088;&#1086;&#1092;&#1077;&#1089;&#1089;&#1080;&#1086;&#1085;&#1072;&#1083;&#1100;&#1085;&#1086;&#1081;%20&#1086;&#1088;&#1080;&#1077;&#1085;&#1090;&#1072;&#1094;&#1080;&#1080;%20&#1086;&#1073;&#1091;&#1095;&#1072;&#1102;&#1097;&#1080;&#1093;&#1089;&#1103;%20&#1089;%20&#1086;&#1075;&#1088;&#1072;&#1085;&#1080;&#1095;&#1077;&#1085;&#1085;&#1099;&#1084;&#1080;%20&#1074;&#1086;&#1079;&#1084;&#1086;&#1078;&#1085;&#1086;&#1089;&#1090;&#1103;&#1084;&#1080;%20&#1079;&#1076;&#1086;&#1088;&#1086;&#1074;&#1100;&#1103;.%20%20&#1047;&#1072;&#1082;&#1088;&#1077;&#1087;&#1083;&#1105;&#1085;&#1085;&#1099;&#1077;%20&#1090;&#1077;&#1088;&#1088;&#1080;&#1090;&#1088;&#1086;&#1080;&#1080;%20&#1075;.&#1043;&#1091;&#1082;&#1086;&#1074;&#1086;.%20&#1054;&#1090;&#1074;&#1077;&#1090;&#1089;&#1090;&#1074;&#1077;&#1085;&#1085;&#1099;&#1081;%20&#8210;%20&#1041;&#1086;&#1082;&#1086;&#1074;&#1072;%20&#1054;&#1083;&#1100;&#1075;&#1072;%20&#1045;&#1074;&#1075;&#1077;&#1085;&#1100;&#1077;&#1074;&#1085;&#1072;%20(8-863-61-5-86-11).%20&#1048;&#1085;&#1092;&#1086;&#1088;&#1084;&#1072;&#1094;&#1080;&#1103;%20&#1086;%20&#1056;&#1077;&#1089;&#1091;&#1088;&#1089;&#1085;&#1086;&#1084;%20&#1094;&#1077;&#1085;&#1090;&#1088;&#1077;:%20http://inter12gukovo.ru/resourse_center%20&#1056;&#1077;&#1089;&#1091;&#1088;&#1085;&#1099;&#1081;%20&#1094;&#1077;&#1085;&#1090;&#1088;%20&#1087;&#1086;%20&#1082;&#1086;&#1084;&#1087;&#1083;&#1077;&#1082;&#1089;&#1085;&#1086;&#1084;&#1091;%20&#1089;&#1086;&#1087;&#1088;&#1086;&#1074;&#1086;&#1078;&#1076;&#1077;&#1085;&#1080;&#1102;%20&#1076;&#1077;&#1090;&#1077;&#1081;%20&#1080;%20&#1083;&#1080;&#1094;%20&#1089;&#1090;&#1072;&#1088;&#1096;&#1077;%2018%20&#1083;&#1077;&#1090;%20&#1089;%20&#1090;&#1103;&#1078;&#1105;&#1083;&#1099;&#1084;&#1080;%20&#1084;&#1085;&#1086;&#1078;&#1077;&#1089;&#1090;&#1074;&#1077;&#1085;&#1085;&#1099;&#1084;&#1080;%20&#1085;&#1072;&#1088;&#1091;&#1096;&#1077;&#1085;&#1080;&#1103;&#1084;&#1080;%20&#1074;%20&#1088;&#1072;&#1079;&#1074;&#1080;&#1090;&#1080;&#1080;.%20%20%20%20%20%20%20&#1047;&#1072;&#1082;&#1088;&#1077;&#1087;&#1083;&#1105;&#1085;&#1085;&#1099;&#1077;%20&#1090;&#1077;&#1088;&#1088;&#1080;&#1090;&#1086;&#1088;&#1080;&#1080;:%20&#1075;&#1075;.&#1043;&#1091;&#1082;&#1086;&#1074;&#1086;,%20%20&#1053;&#1086;&#1074;&#1086;&#1096;&#1072;&#1093;&#1090;&#1080;&#1085;&#1089;&#1082;,&#1047;&#1074;&#1077;&#1088;&#1077;&#1074;&#1086;,%20&#1053;&#1086;&#1074;&#1086;&#1095;&#1077;&#1088;&#1082;&#1072;&#1089;&#1089;&#1082;,%20&#1088;&#1072;&#1081;&#1086;&#1085;&#1099;:%20&#1056;&#1086;&#1076;&#1080;&#1086;&#1085;&#1086;&#1074;&#1086;-&#1053;&#1077;&#1089;&#1074;&#1077;&#1090;&#1072;&#1081;&#1089;&#1082;&#1080;&#1081;,%20&#1050;&#1088;&#1072;&#1089;&#1085;&#1086;&#1089;&#1091;&#1083;&#1080;&#1085;&#1089;&#1082;&#1080;&#1081;,%20&#1042;&#1077;&#1088;&#1093;&#1085;&#1077;&#1076;&#1086;&#1085;&#1089;&#1082;&#1086;&#1081;.%20%20%20%20%20%20%20%20%20%20%20%20%20%20%20%20%20%20%20%20%20%20%20%20%20%20%20%20%20%20%20%20%20%20%20%20%20%20%20%20%20%20%20%20%20&#1054;&#1090;&#1074;&#1077;&#1090;&#1089;&#1090;&#1074;&#1077;&#1085;&#1085;&#1099;&#1081;%20&#8210;%20&#1054;&#1083;&#1100;&#1093;&#1086;&#1074;&#1080;&#1082;%20&#1051;&#1102;&#1076;&#1084;&#1080;&#1083;&#1072;%20&#1053;&#1080;&#1082;&#1086;&#1083;&#1072;&#1077;&#1074;&#1085;&#1072;%20(8-900-135-11-76).%20&#1048;&#1085;&#1092;&#1086;&#1088;&#1084;&#1072;&#1094;&#1080;&#1103;%20&#1086;%20&#1056;&#1077;&#1089;&#1091;&#1088;&#1089;&#1085;&#1086;&#1084;%20&#1094;&#1077;&#1085;&#1090;&#1088;&#1077;:%20http://inter12gukovo.ru/resursnyy-tsentr-po-tmnr" TargetMode="External"/><Relationship Id="rId33" Type="http://schemas.openxmlformats.org/officeDocument/2006/relationships/hyperlink" Target="&#1056;&#1077;&#1089;&#1091;&#1088;&#1089;&#1085;&#1099;&#1081;%20&#1094;&#1077;&#1085;&#1090;&#1088;%20&#1087;&#1086;%20&#1089;&#1086;&#1087;&#1088;&#1086;&#1074;&#1086;&#1078;&#1076;&#1077;&#1085;&#1080;&#1102;%20&#1076;&#1077;&#1090;&#1077;&#1081;%20&#1089;%20&#1085;&#1072;&#1088;&#1091;&#1096;&#1077;&#1085;&#1080;&#1103;&#1084;&#1080;%20&#1089;&#1083;&#1091;&#1093;&#1072;" TargetMode="External"/><Relationship Id="rId38" Type="http://schemas.openxmlformats.org/officeDocument/2006/relationships/hyperlink" Target="mailto:abcde20072007@yandex.ru" TargetMode="External"/><Relationship Id="rId46" Type="http://schemas.openxmlformats.org/officeDocument/2006/relationships/hyperlink" Target="mailto:kuibsrc@pbox.ttn.ru" TargetMode="External"/><Relationship Id="rId59" Type="http://schemas.openxmlformats.org/officeDocument/2006/relationships/hyperlink" Target="http://www.miloserdie-na-donu.org/" TargetMode="External"/><Relationship Id="rId67" Type="http://schemas.openxmlformats.org/officeDocument/2006/relationships/hyperlink" Target="http://minzdrav.donland.ru/" TargetMode="External"/><Relationship Id="rId20" Type="http://schemas.openxmlformats.org/officeDocument/2006/relationships/hyperlink" Target="http://zhit-vmeste.ru/map/?vid=2&amp;sub=393&amp;type=612&amp;name=&amp;addr=&amp;check_1=&amp;check_2=&amp;check_3=&amp;check_4=&amp;check_5" TargetMode="External"/><Relationship Id="rId41" Type="http://schemas.openxmlformats.org/officeDocument/2006/relationships/hyperlink" Target="mailto:centrpomoshi2008@yandex.ru" TargetMode="External"/><Relationship Id="rId54" Type="http://schemas.openxmlformats.org/officeDocument/2006/relationships/hyperlink" Target="http://www.pomogidetiam.ru/" TargetMode="External"/><Relationship Id="rId62" Type="http://schemas.openxmlformats.org/officeDocument/2006/relationships/hyperlink" Target="http://www.fondpribylova.ru/" TargetMode="External"/><Relationship Id="rId70" Type="http://schemas.openxmlformats.org/officeDocument/2006/relationships/hyperlink" Target="http://zan.donland.ru/" TargetMode="External"/><Relationship Id="rId75" Type="http://schemas.openxmlformats.org/officeDocument/2006/relationships/hyperlink" Target="mailto:%20Trud.sznro@donland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96</Pages>
  <Words>35073</Words>
  <Characters>199918</Characters>
  <Application>Microsoft Office Word</Application>
  <DocSecurity>0</DocSecurity>
  <Lines>1665</Lines>
  <Paragraphs>469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Шашков Виктор</cp:lastModifiedBy>
  <cp:revision>72</cp:revision>
  <cp:lastPrinted>2023-07-10T12:46:00Z</cp:lastPrinted>
  <dcterms:created xsi:type="dcterms:W3CDTF">2023-07-10T06:08:00Z</dcterms:created>
  <dcterms:modified xsi:type="dcterms:W3CDTF">2024-02-14T11:34:00Z</dcterms:modified>
</cp:coreProperties>
</file>