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87"/>
        <w:gridCol w:w="846"/>
        <w:gridCol w:w="2401"/>
        <w:gridCol w:w="6812"/>
        <w:gridCol w:w="3740"/>
      </w:tblGrid>
      <w:tr w:rsidR="00552453" w:rsidTr="00C00455">
        <w:trPr>
          <w:cantSplit/>
          <w:trHeight w:val="1139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52453" w:rsidRDefault="0055245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 w:rsidP="00B05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00455" w:rsidTr="00C00455">
        <w:trPr>
          <w:trHeight w:val="316"/>
        </w:trPr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00455" w:rsidRPr="00552453" w:rsidRDefault="00102CBB">
            <w:pPr>
              <w:ind w:left="113" w:right="113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15</w:t>
            </w:r>
            <w:r w:rsidR="00C00455" w:rsidRPr="005524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C00455" w:rsidRDefault="00C00455" w:rsidP="000B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Т§198;П.упр. 394</w:t>
            </w:r>
            <w:r w:rsidRPr="00C00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Пояснения к выполнению задания</w:t>
            </w:r>
          </w:p>
          <w:p w:rsidR="00C00455" w:rsidRPr="00C00455" w:rsidRDefault="00C00455" w:rsidP="000B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Теоретический материал </w:t>
            </w:r>
            <w:r w:rsidRPr="00C00455">
              <w:rPr>
                <w:rFonts w:ascii="Times New Roman" w:hAnsi="Times New Roman" w:cs="Times New Roman"/>
                <w:b/>
                <w:sz w:val="28"/>
                <w:szCs w:val="28"/>
              </w:rPr>
              <w:t>выучить.</w:t>
            </w: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В практике на стр.172 есть правило к упр. 394</w:t>
            </w:r>
          </w:p>
          <w:p w:rsidR="00C00455" w:rsidRPr="00C00455" w:rsidRDefault="00C00455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Письменноезадание выполнять в рабочей тетради по заданию к упр.</w:t>
            </w:r>
          </w:p>
          <w:p w:rsidR="00C00455" w:rsidRPr="00C00455" w:rsidRDefault="00C00455" w:rsidP="000B34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… апреля.  </w:t>
            </w:r>
          </w:p>
          <w:p w:rsidR="00C00455" w:rsidRPr="00C00455" w:rsidRDefault="00C00455" w:rsidP="000B34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394.   </w:t>
            </w:r>
          </w:p>
          <w:p w:rsidR="00C00455" w:rsidRPr="00C00455" w:rsidRDefault="00C00455" w:rsidP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 xml:space="preserve">Затем сфотографируйте текст упражнения  и    отправьте выполненное задание учителю 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C00455" w:rsidRDefault="00C00455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вы можете направить на номер в WhatsApp: 928-75-35-609 или эл.почту</w:t>
            </w:r>
            <w:hyperlink r:id="rId7" w:history="1">
              <w:r w:rsidRPr="00C0045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glad4enko.ludmila@ yandex.ru</w:t>
              </w:r>
            </w:hyperlink>
          </w:p>
        </w:tc>
      </w:tr>
      <w:tr w:rsidR="00552453" w:rsidTr="00C00455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P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П.5.4 «Свойства функции». Прочитать параграф. Ответить на вопросы в конце параграфа(стр.253). Решить задачи № 776, 780(а,б).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2453" w:rsidRDefault="00552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D324A2">
                <w:rPr>
                  <w:rStyle w:val="a8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C00455" w:rsidTr="00C00455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747608" w:rsidRDefault="00C00455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«Природные ресурсы и природные условия» Прочесть от пункта «отрицательное влияние человеческой деятельности на природу» Письменно в тетради составить схему Влияние человека на природу.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430E4C" w:rsidRDefault="00C00455" w:rsidP="000B34F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00455" w:rsidTr="00C00455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C00455" w:rsidRDefault="00C00455" w:rsidP="000B34F2">
            <w:pPr>
              <w:tabs>
                <w:tab w:val="left" w:pos="5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 xml:space="preserve">Тема «Органы равновесия, кожно-мышечного чувства, обоняния и вкуса». Просмотрите видеоурок по ссылке </w:t>
            </w:r>
            <w:hyperlink r:id="rId10" w:history="1">
              <w:r w:rsidRPr="00C0045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https://www.youtube.com/watch?v=JX43JrzB1f4</w:t>
              </w:r>
            </w:hyperlink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, прочтите параграф 52 и  выполните 1-2 стр 327. Зарисуйте схему языка и подпишите вкусовые зоны.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C00455" w:rsidRDefault="00C00455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r w:rsidRPr="00C004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C00455">
              <w:rPr>
                <w:rFonts w:ascii="Times New Roman" w:hAnsi="Times New Roman" w:cs="Times New Roman"/>
                <w:sz w:val="28"/>
                <w:szCs w:val="28"/>
              </w:rPr>
              <w:t>: 928-115-68-56  или эл.почту</w:t>
            </w:r>
          </w:p>
          <w:p w:rsidR="00C00455" w:rsidRPr="00C00455" w:rsidRDefault="00C00455" w:rsidP="000B34F2">
            <w:pPr>
              <w:tabs>
                <w:tab w:val="left" w:pos="52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0455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</w:tc>
      </w:tr>
      <w:tr w:rsidR="00C00455" w:rsidTr="00C00455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747608" w:rsidRDefault="00C00455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«Семейные праздники» Сценарий одного из праздников. Отсылать ненужно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Pr="00747608" w:rsidRDefault="00C00455" w:rsidP="000B3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1" w:history="1"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00455" w:rsidTr="00C00455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Pr="00552453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4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455" w:rsidRPr="00C00455" w:rsidRDefault="00C0045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Народы России. Религиозная и национальная политика Екатерины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0455" w:rsidRDefault="00C00455" w:rsidP="008B482B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с.32-38</w:t>
            </w:r>
          </w:p>
          <w:p w:rsidR="00C00455" w:rsidRPr="00C00455" w:rsidRDefault="00C00455" w:rsidP="00C00455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Ответьте на вопросы 2, </w:t>
            </w:r>
            <w:r w:rsidR="008D0557">
              <w:rPr>
                <w:rFonts w:ascii="Times New Roman" w:hAnsi="Times New Roman" w:cs="Times New Roman"/>
                <w:sz w:val="28"/>
                <w:szCs w:val="28"/>
              </w:rPr>
              <w:t>4 и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37 (письменно)</w:t>
            </w:r>
          </w:p>
        </w:tc>
        <w:tc>
          <w:tcPr>
            <w:tcW w:w="3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455" w:rsidRDefault="00C0045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эл.почту – </w:t>
            </w:r>
            <w:hyperlink r:id="rId12" w:history="1"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00455" w:rsidRDefault="00C004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0248" w:rsidRDefault="00A90248" w:rsidP="008D0557"/>
    <w:sectPr w:rsidR="00A90248" w:rsidSect="001B70F5"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3E6" w:rsidRDefault="00F113E6" w:rsidP="00B052BD">
      <w:pPr>
        <w:spacing w:after="0" w:line="240" w:lineRule="auto"/>
      </w:pPr>
      <w:r>
        <w:separator/>
      </w:r>
    </w:p>
  </w:endnote>
  <w:endnote w:type="continuationSeparator" w:id="1">
    <w:p w:rsidR="00F113E6" w:rsidRDefault="00F113E6" w:rsidP="00B0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3E6" w:rsidRDefault="00F113E6" w:rsidP="00B052BD">
      <w:pPr>
        <w:spacing w:after="0" w:line="240" w:lineRule="auto"/>
      </w:pPr>
      <w:r>
        <w:separator/>
      </w:r>
    </w:p>
  </w:footnote>
  <w:footnote w:type="continuationSeparator" w:id="1">
    <w:p w:rsidR="00F113E6" w:rsidRDefault="00F113E6" w:rsidP="00B05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BD" w:rsidRDefault="00B052BD">
    <w:pPr>
      <w:pStyle w:val="a4"/>
    </w:pPr>
    <w:r>
      <w:t>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617B3"/>
    <w:multiLevelType w:val="hybridMultilevel"/>
    <w:tmpl w:val="42F4F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70F5"/>
    <w:rsid w:val="00102CBB"/>
    <w:rsid w:val="001B70F5"/>
    <w:rsid w:val="0021429E"/>
    <w:rsid w:val="00353C85"/>
    <w:rsid w:val="003B1CF5"/>
    <w:rsid w:val="004C3719"/>
    <w:rsid w:val="004E0832"/>
    <w:rsid w:val="00552453"/>
    <w:rsid w:val="00681694"/>
    <w:rsid w:val="006C37BE"/>
    <w:rsid w:val="0071104A"/>
    <w:rsid w:val="007A2F0D"/>
    <w:rsid w:val="008B482B"/>
    <w:rsid w:val="008D0557"/>
    <w:rsid w:val="00904F9F"/>
    <w:rsid w:val="009F0D9C"/>
    <w:rsid w:val="00A030F0"/>
    <w:rsid w:val="00A730AD"/>
    <w:rsid w:val="00A90248"/>
    <w:rsid w:val="00AA002A"/>
    <w:rsid w:val="00AA35E2"/>
    <w:rsid w:val="00B052BD"/>
    <w:rsid w:val="00C00455"/>
    <w:rsid w:val="00C86200"/>
    <w:rsid w:val="00E67A17"/>
    <w:rsid w:val="00F1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52BD"/>
  </w:style>
  <w:style w:type="paragraph" w:styleId="a6">
    <w:name w:val="footer"/>
    <w:basedOn w:val="a"/>
    <w:link w:val="a7"/>
    <w:uiPriority w:val="99"/>
    <w:semiHidden/>
    <w:unhideWhenUsed/>
    <w:rsid w:val="00B0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52BD"/>
  </w:style>
  <w:style w:type="character" w:styleId="a8">
    <w:name w:val="Hyperlink"/>
    <w:basedOn w:val="a0"/>
    <w:uiPriority w:val="99"/>
    <w:unhideWhenUsed/>
    <w:rsid w:val="00904F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482B"/>
    <w:pPr>
      <w:ind w:left="720"/>
      <w:contextualSpacing/>
    </w:pPr>
  </w:style>
  <w:style w:type="character" w:customStyle="1" w:styleId="x-phmenubutton">
    <w:name w:val="x-ph__menu__button"/>
    <w:basedOn w:val="a0"/>
    <w:rsid w:val="00C004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_ugrovatova@mail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hyperlink" Target="mailto:ulasevich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erbinasvetlanaaleks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X43JrzB1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svetlanaaleks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5</cp:revision>
  <dcterms:created xsi:type="dcterms:W3CDTF">2020-04-07T08:57:00Z</dcterms:created>
  <dcterms:modified xsi:type="dcterms:W3CDTF">2020-04-14T10:08:00Z</dcterms:modified>
</cp:coreProperties>
</file>