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16"/>
        <w:gridCol w:w="864"/>
        <w:gridCol w:w="2672"/>
        <w:gridCol w:w="5914"/>
        <w:gridCol w:w="4320"/>
      </w:tblGrid>
      <w:tr w:rsidR="009F028D" w:rsidTr="009F028D">
        <w:trPr>
          <w:cantSplit/>
          <w:trHeight w:val="1129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028D" w:rsidRDefault="009F028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F028D" w:rsidTr="009F028D">
        <w:trPr>
          <w:trHeight w:val="314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028D" w:rsidRPr="00FE250F" w:rsidRDefault="009F028D" w:rsidP="00FE2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2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</w:t>
            </w:r>
            <w:r w:rsidR="00FE250F" w:rsidRPr="00FE2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09.04.2020.г.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9F028D" w:rsidRDefault="009F028D" w:rsidP="00253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Т§ 116; П.упр.543</w:t>
            </w:r>
            <w:r w:rsidRPr="009F028D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9F028D" w:rsidRPr="009F028D" w:rsidRDefault="009F028D" w:rsidP="00253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выучить</w:t>
            </w:r>
            <w:r w:rsidRPr="009F02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Письменные задания выполнять в рабочей тетради.</w:t>
            </w:r>
          </w:p>
          <w:p w:rsidR="009F028D" w:rsidRPr="009F028D" w:rsidRDefault="009F028D" w:rsidP="0025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Шестое апреля</w:t>
            </w:r>
          </w:p>
          <w:p w:rsidR="009F028D" w:rsidRPr="009F028D" w:rsidRDefault="009F028D" w:rsidP="0025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543.   </w:t>
            </w:r>
          </w:p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Затем сфотографируйте текст упражнения  и    отправьте выполненное задание учителю любым удобным способом, указанным в примечании (по электронной почте, в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AE1A2B" w:rsidRDefault="009F028D" w:rsidP="002531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Комбинаторные  задачи</w:t>
            </w:r>
            <w:r w:rsidRPr="00AE1A2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028D" w:rsidRDefault="009F028D" w:rsidP="0025318F">
            <w:pPr>
              <w:rPr>
                <w:rFonts w:ascii="Times New Roman" w:hAnsi="Times New Roman"/>
                <w:sz w:val="28"/>
                <w:szCs w:val="28"/>
              </w:rPr>
            </w:pPr>
            <w:r w:rsidRPr="00AE1A2B">
              <w:rPr>
                <w:rFonts w:ascii="Times New Roman" w:hAnsi="Times New Roman"/>
                <w:sz w:val="28"/>
                <w:szCs w:val="28"/>
              </w:rPr>
              <w:t xml:space="preserve">Учебник: </w:t>
            </w:r>
            <w:r>
              <w:rPr>
                <w:rFonts w:ascii="Times New Roman" w:hAnsi="Times New Roman"/>
                <w:sz w:val="28"/>
                <w:szCs w:val="28"/>
              </w:rPr>
              <w:t>§ 10.4, № 847, № 848</w:t>
            </w:r>
          </w:p>
          <w:p w:rsidR="009F028D" w:rsidRPr="00A2726F" w:rsidRDefault="009F028D" w:rsidP="0025318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00575C" w:rsidRDefault="009F028D" w:rsidP="0025318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Прочитать § 10.4.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/>
                <w:sz w:val="28"/>
                <w:szCs w:val="28"/>
              </w:rPr>
              <w:t>№ 8</w:t>
            </w:r>
            <w:r w:rsidRPr="00AE1A2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7, № 848</w:t>
            </w:r>
          </w:p>
          <w:p w:rsidR="009F028D" w:rsidRPr="005F1BDA" w:rsidRDefault="009F028D" w:rsidP="0025318F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 отправить учителю 10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.04. 2020 фото решения </w:t>
            </w:r>
          </w:p>
          <w:p w:rsidR="009F028D" w:rsidRPr="00612501" w:rsidRDefault="009F028D" w:rsidP="009F028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Стр. 83 – 127</w:t>
            </w:r>
          </w:p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Кентервильское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привидение»</w:t>
            </w:r>
          </w:p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Читаем текст и пересказываем самостоятельно;</w:t>
            </w:r>
          </w:p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выписать в тетрадь главных героев и дать им характеристику</w:t>
            </w:r>
          </w:p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Проверить технику чтения (за 1 минуту)</w:t>
            </w:r>
          </w:p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9F028D" w:rsidRDefault="009F028D" w:rsidP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Виды защищенного грунта.</w:t>
            </w:r>
          </w:p>
          <w:p w:rsidR="009F028D" w:rsidRPr="009F028D" w:rsidRDefault="009F028D" w:rsidP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Найти тему в интернете</w:t>
            </w:r>
          </w:p>
          <w:p w:rsidR="009F028D" w:rsidRP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hoka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-10@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главы 1 «Человек </w:t>
            </w:r>
            <w:r w:rsidR="0065648E">
              <w:rPr>
                <w:rFonts w:ascii="Times New Roman" w:hAnsi="Times New Roman" w:cs="Times New Roman"/>
                <w:sz w:val="28"/>
                <w:szCs w:val="28"/>
              </w:rPr>
              <w:t>в социальном измерении»</w:t>
            </w:r>
          </w:p>
          <w:p w:rsidR="0065648E" w:rsidRDefault="006564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задания теста: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6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6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Верны ли суждения о человеке: 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человек - существо </w:t>
            </w:r>
            <w:proofErr w:type="spellStart"/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биосоциальное</w:t>
            </w:r>
            <w:proofErr w:type="spellEnd"/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б) в своем развитии человек может обой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тись без общения?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верно </w:t>
            </w:r>
            <w:proofErr w:type="gramStart"/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proofErr w:type="gramEnd"/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64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3) оба ответа верны</w:t>
            </w:r>
          </w:p>
          <w:p w:rsidR="0065648E" w:rsidRPr="0065648E" w:rsidRDefault="0065648E" w:rsidP="0065648E">
            <w:pPr>
              <w:spacing w:line="3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верно только </w:t>
            </w:r>
            <w:r w:rsidRPr="006564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нет верного ответа </w:t>
            </w:r>
          </w:p>
          <w:p w:rsidR="0065648E" w:rsidRPr="0065648E" w:rsidRDefault="0065648E" w:rsidP="0065648E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6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6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Совокупность качеств человека,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он приоб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ретает в процессе жизни в обществе, в деятельности и об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щении с другими людьми:</w:t>
            </w:r>
          </w:p>
          <w:p w:rsidR="0065648E" w:rsidRPr="0065648E" w:rsidRDefault="0065648E" w:rsidP="0065648E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индивид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3) личность</w:t>
            </w:r>
          </w:p>
          <w:p w:rsidR="0065648E" w:rsidRPr="0065648E" w:rsidRDefault="0065648E" w:rsidP="0065648E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индивидуальность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4) инстинкт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А3. Верно ли, что индивидуальность: 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присуща</w:t>
            </w:r>
            <w:proofErr w:type="gramEnd"/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каждому человеку; 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б) проявляется в эмоциях и чувствах?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верно только а 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верно только б 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оба ответа верны 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нет верного ответа </w:t>
            </w:r>
          </w:p>
          <w:p w:rsidR="0065648E" w:rsidRPr="0065648E" w:rsidRDefault="0065648E" w:rsidP="00656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6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6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Что из перечисленного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относится к видам деятельности, характерной только для человека, специфической для него:</w:t>
            </w:r>
          </w:p>
          <w:p w:rsidR="0065648E" w:rsidRDefault="0065648E" w:rsidP="00656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познание </w:t>
            </w:r>
          </w:p>
          <w:p w:rsidR="0065648E" w:rsidRDefault="0065648E" w:rsidP="00656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общение </w:t>
            </w:r>
          </w:p>
          <w:p w:rsidR="0065648E" w:rsidRDefault="0065648E" w:rsidP="00656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труд </w:t>
            </w:r>
          </w:p>
          <w:p w:rsidR="0065648E" w:rsidRPr="0065648E" w:rsidRDefault="0065648E" w:rsidP="00656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4) ориентировка в пространстве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А5. Познание самого себя предполагает: 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исследование человеком своих способностей и возможностей; 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поиск того вида деятельности, который поможет человеку реа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лизовать себя как личность.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верно </w:t>
            </w:r>
            <w:proofErr w:type="gramStart"/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proofErr w:type="gramEnd"/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3) оба ответа верны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верно только б          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 нет верного ответа 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A6. Верно ли, что: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для правильной самооценки важно знать только свои положительные качества; 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пра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вильной самооценки важно уметь отвергать оценки других людей по отношению к себе?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верно </w:t>
            </w:r>
            <w:proofErr w:type="gramStart"/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proofErr w:type="gramEnd"/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3) оба ответа верны</w:t>
            </w:r>
          </w:p>
          <w:p w:rsidR="0065648E" w:rsidRPr="0065648E" w:rsidRDefault="0065648E" w:rsidP="0065648E">
            <w:pPr>
              <w:spacing w:line="3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верно только б 4) нет верного ответа </w:t>
            </w:r>
          </w:p>
          <w:p w:rsidR="0065648E" w:rsidRPr="0065648E" w:rsidRDefault="0065648E" w:rsidP="0065648E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A7. Индивидуальная особенность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личности, условие ус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пешного выполнения определенной деятельности:</w:t>
            </w:r>
          </w:p>
          <w:p w:rsidR="0065648E" w:rsidRPr="0065648E" w:rsidRDefault="0065648E" w:rsidP="0065648E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1) способность 3) потребность</w:t>
            </w:r>
          </w:p>
          <w:p w:rsidR="0065648E" w:rsidRPr="0065648E" w:rsidRDefault="0065648E" w:rsidP="0065648E">
            <w:pPr>
              <w:spacing w:line="2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2) сознание 4) мораль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А8. Оценка человеком своих качеств, способностей, воз</w:t>
            </w:r>
            <w:r w:rsidRPr="006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можностей:</w:t>
            </w:r>
          </w:p>
          <w:p w:rsidR="0065648E" w:rsidRPr="0065648E" w:rsidRDefault="0065648E" w:rsidP="0065648E">
            <w:pPr>
              <w:numPr>
                <w:ilvl w:val="0"/>
                <w:numId w:val="4"/>
              </w:num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65648E" w:rsidRPr="0065648E" w:rsidRDefault="0065648E" w:rsidP="0065648E">
            <w:pPr>
              <w:numPr>
                <w:ilvl w:val="0"/>
                <w:numId w:val="4"/>
              </w:num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самооценка </w:t>
            </w:r>
          </w:p>
          <w:p w:rsidR="0065648E" w:rsidRPr="0065648E" w:rsidRDefault="0065648E" w:rsidP="0065648E">
            <w:pPr>
              <w:numPr>
                <w:ilvl w:val="0"/>
                <w:numId w:val="4"/>
              </w:num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сознание </w:t>
            </w:r>
          </w:p>
          <w:p w:rsidR="0065648E" w:rsidRPr="0065648E" w:rsidRDefault="0065648E" w:rsidP="0065648E">
            <w:pPr>
              <w:numPr>
                <w:ilvl w:val="0"/>
                <w:numId w:val="4"/>
              </w:num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 w:rsidRPr="006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Pr="006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Верны ли суждения о слагаемых жизненного успеха: 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а) нельзя добиться жизненного успеха людям нетворче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ских профессий; 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б) нельзя добиться жизненного успеха, не имея привычки трудиться?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верно только </w:t>
            </w:r>
            <w:proofErr w:type="spellStart"/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3) оба ответа верны</w:t>
            </w:r>
          </w:p>
          <w:p w:rsidR="0065648E" w:rsidRPr="0065648E" w:rsidRDefault="0065648E" w:rsidP="0065648E">
            <w:pPr>
              <w:spacing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верно только 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4) нет верного ответа</w:t>
            </w:r>
          </w:p>
          <w:p w:rsidR="0065648E" w:rsidRPr="0065648E" w:rsidRDefault="0065648E" w:rsidP="0065648E">
            <w:pPr>
              <w:spacing w:line="3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А10. Что является итогом деятельности человека?</w:t>
            </w:r>
          </w:p>
          <w:p w:rsidR="0065648E" w:rsidRPr="0065648E" w:rsidRDefault="0065648E" w:rsidP="00656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цель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3) потребность</w:t>
            </w:r>
          </w:p>
          <w:p w:rsidR="0065648E" w:rsidRPr="0065648E" w:rsidRDefault="0065648E" w:rsidP="00656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действие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>4) результат</w:t>
            </w:r>
          </w:p>
          <w:p w:rsidR="0065648E" w:rsidRPr="0065648E" w:rsidRDefault="004733BC" w:rsidP="00656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="0065648E" w:rsidRPr="00656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Укажите, какие</w:t>
            </w:r>
            <w:r w:rsidR="0065648E"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деятельности соответствуют рисункам и фотографиям:</w:t>
            </w:r>
          </w:p>
          <w:p w:rsidR="004733BC" w:rsidRDefault="0065648E" w:rsidP="00656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64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Helvetica" w:eastAsia="Times New Roman" w:hAnsi="Helvetica" w:cs="Helvetica"/>
                <w:noProof/>
                <w:color w:val="5C5C5C"/>
                <w:sz w:val="16"/>
                <w:szCs w:val="16"/>
              </w:rPr>
              <w:drawing>
                <wp:inline distT="0" distB="0" distL="0" distR="0">
                  <wp:extent cx="1819275" cy="1209675"/>
                  <wp:effectExtent l="19050" t="0" r="9525" b="0"/>
                  <wp:docPr id="1" name="Рисунок 1" descr="hello_html_m2568ef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2568ef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48E" w:rsidRPr="0065648E" w:rsidRDefault="0065648E" w:rsidP="00656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648E">
              <w:rPr>
                <w:rFonts w:ascii="Times New Roman" w:eastAsia="Times New Roman" w:hAnsi="Times New Roman" w:cs="Times New Roman"/>
                <w:color w:val="5C5C5C"/>
                <w:sz w:val="24"/>
                <w:szCs w:val="24"/>
              </w:rPr>
              <w:t>Б</w:t>
            </w:r>
            <w:proofErr w:type="gramEnd"/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43050" cy="1609725"/>
                  <wp:effectExtent l="0" t="0" r="0" b="0"/>
                  <wp:docPr id="2" name="Рисунок 2" descr="hello_html_md5c22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d5c22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48E" w:rsidRPr="0065648E" w:rsidRDefault="0065648E" w:rsidP="00656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1020D0"/>
                <w:sz w:val="16"/>
                <w:szCs w:val="16"/>
              </w:rPr>
              <w:drawing>
                <wp:inline distT="0" distB="0" distL="0" distR="0">
                  <wp:extent cx="1724025" cy="1371600"/>
                  <wp:effectExtent l="19050" t="0" r="9525" b="0"/>
                  <wp:docPr id="3" name="Рисунок 3" descr="hello_html_79d386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79d386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8D" w:rsidRPr="004733BC" w:rsidRDefault="009F028D" w:rsidP="004733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Pr="00D7130C" w:rsidRDefault="009F02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130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§16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нашествие на Русь (выписать даты и термины)</w:t>
            </w:r>
          </w:p>
          <w:p w:rsidR="009F028D" w:rsidRDefault="00717FA2">
            <w:hyperlink r:id="rId11" w:history="1">
              <w:r w:rsidR="009F028D" w:rsidRPr="00C3686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https://resh.edu.ru/subject/lesson/1468/</w:t>
              </w:r>
            </w:hyperlink>
          </w:p>
          <w:p w:rsidR="009F028D" w:rsidRDefault="009F028D" w:rsidP="009F028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параграфа §16  стр. 12-19</w:t>
            </w:r>
          </w:p>
          <w:p w:rsidR="009F028D" w:rsidRDefault="009F028D" w:rsidP="009F028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словарике записать основные даты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нашествия и новые термины.</w:t>
            </w:r>
          </w:p>
          <w:p w:rsidR="009F028D" w:rsidRDefault="009F028D" w:rsidP="009F028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таблицу «Походы Батыя на Русь.</w:t>
            </w:r>
          </w:p>
          <w:tbl>
            <w:tblPr>
              <w:tblStyle w:val="a3"/>
              <w:tblW w:w="0" w:type="auto"/>
              <w:tblInd w:w="360" w:type="dxa"/>
              <w:tblLook w:val="04A0"/>
            </w:tblPr>
            <w:tblGrid>
              <w:gridCol w:w="1037"/>
              <w:gridCol w:w="1984"/>
              <w:gridCol w:w="2307"/>
            </w:tblGrid>
            <w:tr w:rsidR="009F028D" w:rsidTr="0074467D">
              <w:tc>
                <w:tcPr>
                  <w:tcW w:w="1037" w:type="dxa"/>
                </w:tcPr>
                <w:p w:rsidR="009F028D" w:rsidRPr="009F028D" w:rsidRDefault="009F028D" w:rsidP="009F028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F028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984" w:type="dxa"/>
                </w:tcPr>
                <w:p w:rsidR="009F028D" w:rsidRPr="009F028D" w:rsidRDefault="009F028D" w:rsidP="009F028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Событие</w:t>
                  </w:r>
                </w:p>
              </w:tc>
              <w:tc>
                <w:tcPr>
                  <w:tcW w:w="2307" w:type="dxa"/>
                </w:tcPr>
                <w:p w:rsidR="009F028D" w:rsidRPr="009F028D" w:rsidRDefault="009F028D" w:rsidP="009F028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Итог</w:t>
                  </w:r>
                </w:p>
              </w:tc>
            </w:tr>
            <w:tr w:rsidR="009F028D" w:rsidTr="0074467D">
              <w:tc>
                <w:tcPr>
                  <w:tcW w:w="1037" w:type="dxa"/>
                </w:tcPr>
                <w:p w:rsidR="009F028D" w:rsidRPr="009F028D" w:rsidRDefault="009F028D" w:rsidP="009F028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1237 г.</w:t>
                  </w:r>
                </w:p>
              </w:tc>
              <w:tc>
                <w:tcPr>
                  <w:tcW w:w="1984" w:type="dxa"/>
                </w:tcPr>
                <w:p w:rsidR="009F028D" w:rsidRDefault="0074467D" w:rsidP="009F028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Поход Батыя на Рязанское княжество</w:t>
                  </w:r>
                </w:p>
              </w:tc>
              <w:tc>
                <w:tcPr>
                  <w:tcW w:w="2307" w:type="dxa"/>
                </w:tcPr>
                <w:p w:rsidR="009F028D" w:rsidRDefault="0074467D" w:rsidP="0074467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21 декабря 1237 год – монголы покорили Рязанское княжество</w:t>
                  </w:r>
                </w:p>
              </w:tc>
            </w:tr>
            <w:tr w:rsidR="0074467D" w:rsidTr="0074467D">
              <w:tc>
                <w:tcPr>
                  <w:tcW w:w="1037" w:type="dxa"/>
                </w:tcPr>
                <w:p w:rsidR="0074467D" w:rsidRDefault="0074467D" w:rsidP="009F028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74467D" w:rsidRDefault="0074467D" w:rsidP="009F028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307" w:type="dxa"/>
                </w:tcPr>
                <w:p w:rsidR="0074467D" w:rsidRDefault="0074467D" w:rsidP="0074467D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F028D" w:rsidRPr="009F028D" w:rsidRDefault="009F028D" w:rsidP="009F028D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28D" w:rsidRPr="00C36866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EA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2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DE4274" w:rsidRDefault="00DE4274"/>
    <w:sectPr w:rsidR="00DE4274" w:rsidSect="00E53F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580"/>
    <w:multiLevelType w:val="hybridMultilevel"/>
    <w:tmpl w:val="BA16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2C31"/>
    <w:multiLevelType w:val="multilevel"/>
    <w:tmpl w:val="FA0E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65DCD"/>
    <w:multiLevelType w:val="hybridMultilevel"/>
    <w:tmpl w:val="EDF4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92A8C"/>
    <w:multiLevelType w:val="hybridMultilevel"/>
    <w:tmpl w:val="E696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A1784"/>
    <w:multiLevelType w:val="multilevel"/>
    <w:tmpl w:val="B388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AD0B94"/>
    <w:multiLevelType w:val="multilevel"/>
    <w:tmpl w:val="DBB8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3F51"/>
    <w:rsid w:val="000235DD"/>
    <w:rsid w:val="003210C5"/>
    <w:rsid w:val="00356CCF"/>
    <w:rsid w:val="003C3E22"/>
    <w:rsid w:val="004733BC"/>
    <w:rsid w:val="004A16C6"/>
    <w:rsid w:val="0050654C"/>
    <w:rsid w:val="00551753"/>
    <w:rsid w:val="0065648E"/>
    <w:rsid w:val="00717FA2"/>
    <w:rsid w:val="0074467D"/>
    <w:rsid w:val="008C178C"/>
    <w:rsid w:val="00932E0D"/>
    <w:rsid w:val="009377F5"/>
    <w:rsid w:val="009F028D"/>
    <w:rsid w:val="00A03FD4"/>
    <w:rsid w:val="00B7169F"/>
    <w:rsid w:val="00C36866"/>
    <w:rsid w:val="00C927D2"/>
    <w:rsid w:val="00D7130C"/>
    <w:rsid w:val="00DB7E32"/>
    <w:rsid w:val="00DE4274"/>
    <w:rsid w:val="00E53F51"/>
    <w:rsid w:val="00EA65F4"/>
    <w:rsid w:val="00FE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368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028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5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12" Type="http://schemas.openxmlformats.org/officeDocument/2006/relationships/hyperlink" Target="mailto:ulasevich4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hyperlink" Target="https://resh.edu.ru/subject/lesson/1468/" TargetMode="Externa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3</cp:revision>
  <dcterms:created xsi:type="dcterms:W3CDTF">2020-04-08T08:01:00Z</dcterms:created>
  <dcterms:modified xsi:type="dcterms:W3CDTF">2020-04-08T09:06:00Z</dcterms:modified>
</cp:coreProperties>
</file>